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BA" w:rsidRPr="00CF0FBA" w:rsidRDefault="00CF0FBA" w:rsidP="00CF0FBA">
      <w:pPr>
        <w:shd w:val="clear" w:color="auto" w:fill="FFFFFF"/>
        <w:spacing w:before="450" w:after="75" w:line="240" w:lineRule="auto"/>
        <w:jc w:val="both"/>
        <w:outlineLvl w:val="1"/>
        <w:rPr>
          <w:rFonts w:ascii="Gotham-Bold" w:eastAsia="Times New Roman" w:hAnsi="Gotham-Bold" w:cs="Times New Roman"/>
          <w:color w:val="2096BA"/>
          <w:sz w:val="36"/>
          <w:szCs w:val="36"/>
          <w:lang w:eastAsia="fr-FR"/>
        </w:rPr>
      </w:pPr>
      <w:r w:rsidRPr="00CF0FBA">
        <w:rPr>
          <w:rFonts w:ascii="Gotham-Bold" w:eastAsia="Times New Roman" w:hAnsi="Gotham-Bold" w:cs="Times New Roman"/>
          <w:color w:val="2096BA"/>
          <w:sz w:val="36"/>
          <w:szCs w:val="36"/>
          <w:lang w:eastAsia="fr-FR"/>
        </w:rPr>
        <w:t>Dahir n° 1-00-175 du 28 moharrem 1421 portant promulgation de la loi n° 15-97 formant code de recouvrement des créances publiques. (B.O du 1 juin 2000) </w:t>
      </w:r>
    </w:p>
    <w:p w:rsidR="000B380D" w:rsidRDefault="00CF0FBA" w:rsidP="00F72285">
      <w:r w:rsidRPr="00CF0FBA">
        <w:rPr>
          <w:rFonts w:ascii="Gotham-Light" w:eastAsia="Times New Roman" w:hAnsi="Gotham-Light" w:cs="Times New Roman"/>
          <w:color w:val="213A70"/>
          <w:sz w:val="20"/>
          <w:szCs w:val="20"/>
          <w:lang w:eastAsia="fr-FR"/>
        </w:rPr>
        <w:br/>
      </w:r>
      <w:r w:rsidRPr="00CF0FBA">
        <w:rPr>
          <w:rFonts w:ascii="Gotham-Light" w:eastAsia="Times New Roman" w:hAnsi="Gotham-Light" w:cs="Times New Roman"/>
          <w:color w:val="213A70"/>
          <w:sz w:val="20"/>
          <w:szCs w:val="20"/>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Vu la Constitution, notamment ses articles 26 et 58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Vu la loi organique n° 29-93 relative au Conseil constitutionnel, notamment son article 24 (2e alinéa)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Vu la décision du Conseil constitutionnel n° </w:t>
      </w:r>
      <w:hyperlink r:id="rId7" w:history="1">
        <w:r w:rsidRPr="00CF0FBA">
          <w:rPr>
            <w:rFonts w:ascii="Gotham-Light" w:eastAsia="Times New Roman" w:hAnsi="Gotham-Light" w:cs="Times New Roman"/>
            <w:color w:val="007BFF"/>
            <w:sz w:val="23"/>
            <w:szCs w:val="23"/>
            <w:lang w:eastAsia="fr-FR"/>
          </w:rPr>
          <w:t>382-2000</w:t>
        </w:r>
      </w:hyperlink>
      <w:r w:rsidRPr="00CF0FBA">
        <w:rPr>
          <w:rFonts w:ascii="Gotham-Light" w:eastAsia="Times New Roman" w:hAnsi="Gotham-Light" w:cs="Times New Roman"/>
          <w:color w:val="000000"/>
          <w:sz w:val="23"/>
          <w:szCs w:val="23"/>
          <w:shd w:val="clear" w:color="auto" w:fill="FFFFFF"/>
          <w:lang w:eastAsia="fr-FR"/>
        </w:rPr>
        <w:t xml:space="preserve"> du 8 </w:t>
      </w:r>
      <w:proofErr w:type="spellStart"/>
      <w:r w:rsidRPr="00CF0FBA">
        <w:rPr>
          <w:rFonts w:ascii="Gotham-Light" w:eastAsia="Times New Roman" w:hAnsi="Gotham-Light" w:cs="Times New Roman"/>
          <w:color w:val="000000"/>
          <w:sz w:val="23"/>
          <w:szCs w:val="23"/>
          <w:shd w:val="clear" w:color="auto" w:fill="FFFFFF"/>
          <w:lang w:eastAsia="fr-FR"/>
        </w:rPr>
        <w:t>hija</w:t>
      </w:r>
      <w:proofErr w:type="spellEnd"/>
      <w:r w:rsidRPr="00CF0FBA">
        <w:rPr>
          <w:rFonts w:ascii="Gotham-Light" w:eastAsia="Times New Roman" w:hAnsi="Gotham-Light" w:cs="Times New Roman"/>
          <w:color w:val="000000"/>
          <w:sz w:val="23"/>
          <w:szCs w:val="23"/>
          <w:shd w:val="clear" w:color="auto" w:fill="FFFFFF"/>
          <w:lang w:eastAsia="fr-FR"/>
        </w:rPr>
        <w:t xml:space="preserve"> 1420 (15 mars 2000) par laquelle ce conseil a déclaré que les dispositions de l'article 142 de la loi n° 15-97 formant code de recouvrement des créances publiques ne sont pas conformes à la Constitution mais sont, toutefois, dissociables des autres dispositions de ladite loi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Considérant qu'en application du deuxième alinéa de l'article 24 de la loi organique susvisée n° 29-93, la loi précitée n° 15-97 peut être promulguée à l'exception de son article 142 déclaré non conforme à la Constitution,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Est promulguée et sera publiée au Bulletin officiel, à la suite du présent dahir - à l'exception de l'article 142 - la loi n° 15-97 formant code de recouvrement des créances publiques, adoptée par la Chambre des conseillers et la Chambre des représentants.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213A70"/>
          <w:sz w:val="20"/>
          <w:szCs w:val="20"/>
          <w:shd w:val="clear" w:color="auto" w:fill="FFFFFF"/>
          <w:lang w:eastAsia="fr-FR"/>
        </w:rPr>
        <w:br/>
      </w:r>
      <w:bookmarkStart w:id="0" w:name="_GoBack"/>
      <w:r w:rsidRPr="00CF0FBA">
        <w:rPr>
          <w:rFonts w:ascii="GothamMedium" w:eastAsia="Times New Roman" w:hAnsi="GothamMedium" w:cs="Times New Roman"/>
          <w:color w:val="000021"/>
          <w:sz w:val="18"/>
          <w:szCs w:val="18"/>
          <w:shd w:val="clear" w:color="auto" w:fill="FFFFFF"/>
          <w:lang w:eastAsia="fr-FR"/>
        </w:rPr>
        <w:t>*</w:t>
      </w:r>
      <w:r w:rsidRPr="00CF0FBA">
        <w:rPr>
          <w:rFonts w:ascii="Gotham-Light" w:eastAsia="Times New Roman" w:hAnsi="Gotham-Light" w:cs="Times New Roman"/>
          <w:color w:val="213A70"/>
          <w:sz w:val="20"/>
          <w:szCs w:val="20"/>
          <w:shd w:val="clear" w:color="auto" w:fill="FFFFFF"/>
          <w:lang w:eastAsia="fr-FR"/>
        </w:rPr>
        <w:br/>
      </w:r>
      <w:r w:rsidRPr="00CF0FBA">
        <w:rPr>
          <w:rFonts w:ascii="GothamMedium" w:eastAsia="Times New Roman" w:hAnsi="GothamMedium" w:cs="Times New Roman"/>
          <w:color w:val="000021"/>
          <w:sz w:val="18"/>
          <w:szCs w:val="18"/>
          <w:shd w:val="clear" w:color="auto" w:fill="FFFFFF"/>
          <w:lang w:eastAsia="fr-FR"/>
        </w:rPr>
        <w:t>* *</w:t>
      </w:r>
      <w:bookmarkEnd w:id="0"/>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213A70"/>
          <w:sz w:val="20"/>
          <w:szCs w:val="20"/>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Loi n° 15-97formant code de recouvrement</w:t>
      </w:r>
      <w:r w:rsidR="00F72285">
        <w:rPr>
          <w:rFonts w:ascii="GothamMedium" w:eastAsia="Times New Roman" w:hAnsi="GothamMedium" w:cs="Times New Roman"/>
          <w:b/>
          <w:bCs/>
          <w:color w:val="000021"/>
          <w:sz w:val="23"/>
          <w:szCs w:val="23"/>
          <w:shd w:val="clear" w:color="auto" w:fill="FFFFFF"/>
          <w:lang w:eastAsia="fr-FR"/>
        </w:rPr>
        <w:t xml:space="preserve"> </w:t>
      </w:r>
      <w:r w:rsidRPr="00CF0FBA">
        <w:rPr>
          <w:rFonts w:ascii="GothamMedium" w:eastAsia="Times New Roman" w:hAnsi="GothamMedium" w:cs="Times New Roman"/>
          <w:b/>
          <w:bCs/>
          <w:color w:val="000021"/>
          <w:sz w:val="23"/>
          <w:szCs w:val="23"/>
          <w:shd w:val="clear" w:color="auto" w:fill="FFFFFF"/>
          <w:lang w:eastAsia="fr-FR"/>
        </w:rPr>
        <w:t>des créances publiques</w:t>
      </w:r>
      <w:r w:rsidRPr="00CF0FBA">
        <w:rPr>
          <w:rFonts w:ascii="Gotham-Light" w:eastAsia="Times New Roman" w:hAnsi="Gotham-Light" w:cs="Times New Roman"/>
          <w:color w:val="213A70"/>
          <w:sz w:val="20"/>
          <w:szCs w:val="20"/>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Titre Premier : Dispositions Générales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213A70"/>
          <w:sz w:val="20"/>
          <w:szCs w:val="20"/>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Premier : Champ d'application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Premier :</w:t>
      </w:r>
      <w:r w:rsidRPr="00CF0FBA">
        <w:rPr>
          <w:rFonts w:ascii="Gotham-Light" w:eastAsia="Times New Roman" w:hAnsi="Gotham-Light" w:cs="Times New Roman"/>
          <w:color w:val="000000"/>
          <w:sz w:val="23"/>
          <w:szCs w:val="23"/>
          <w:shd w:val="clear" w:color="auto" w:fill="FFFFFF"/>
          <w:lang w:eastAsia="fr-FR"/>
        </w:rPr>
        <w:t> Le recouvrement s'entend de l'ensemble des actions et opérations entreprises pour obtenir des redevables envers l'Etat, les collectivités locales et leurs groupements et les établissements publics, le règlement des créances mises à leur charge par les lois et règlements en vigueur ou résultant de jugements et arrêts ou de conventions.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 : </w:t>
      </w:r>
      <w:r w:rsidRPr="00CF0FBA">
        <w:rPr>
          <w:rFonts w:ascii="GothamMedium" w:eastAsia="Times New Roman" w:hAnsi="GothamMedium" w:cs="Times New Roman"/>
          <w:i/>
          <w:iCs/>
          <w:color w:val="000000"/>
          <w:sz w:val="20"/>
          <w:szCs w:val="20"/>
          <w:shd w:val="clear" w:color="auto" w:fill="FFFFFF"/>
          <w:lang w:eastAsia="fr-FR"/>
        </w:rPr>
        <w:t>(modifié par l'article 25 de la loi de finances n° 26-04 pour l'année budgétaire 2005 promulguée par le dahir n° </w:t>
      </w:r>
      <w:hyperlink r:id="rId8" w:history="1">
        <w:r w:rsidRPr="00CF0FBA">
          <w:rPr>
            <w:rFonts w:ascii="GothamMedium" w:eastAsia="Times New Roman" w:hAnsi="GothamMedium" w:cs="Times New Roman"/>
            <w:i/>
            <w:iCs/>
            <w:color w:val="007BFF"/>
            <w:sz w:val="20"/>
            <w:szCs w:val="20"/>
            <w:lang w:eastAsia="fr-FR"/>
          </w:rPr>
          <w:t>1-04-255</w:t>
        </w:r>
      </w:hyperlink>
      <w:r w:rsidRPr="00CF0FBA">
        <w:rPr>
          <w:rFonts w:ascii="GothamMedium" w:eastAsia="Times New Roman" w:hAnsi="GothamMedium" w:cs="Times New Roman"/>
          <w:i/>
          <w:iCs/>
          <w:color w:val="000000"/>
          <w:sz w:val="20"/>
          <w:szCs w:val="20"/>
          <w:shd w:val="clear" w:color="auto" w:fill="FFFFFF"/>
          <w:lang w:eastAsia="fr-FR"/>
        </w:rPr>
        <w:t> du 29 décembre 2004 ; B.O. n° 5278 bis du 30 décembre 2004)</w:t>
      </w:r>
      <w:r w:rsidRPr="00CF0FBA">
        <w:rPr>
          <w:rFonts w:ascii="Gotham-Light" w:eastAsia="Times New Roman" w:hAnsi="Gotham-Light" w:cs="Times New Roman"/>
          <w:color w:val="000000"/>
          <w:sz w:val="23"/>
          <w:szCs w:val="23"/>
          <w:shd w:val="clear" w:color="auto" w:fill="FFFFFF"/>
          <w:lang w:eastAsia="fr-FR"/>
        </w:rPr>
        <w:t> Sont considérées comme créances publiques aux termes de la présente loi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impôts directs et taxes assimilées de l'Etat ainsi que la taxe sur la valeur ajoutée, désignés dans la suite de la présente loi " impôts et taxes "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t>- les droits et taxes de douane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droits d'enregistrement et de timbre et taxes assimilées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produits et revenus domaniaux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produit des exploitations et des participations financières de l'Etat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amendes et condamnations pécuniaires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impôts et taxes des collectivités locales et de leurs groupements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et toutes autres créances de l'Etat, des collectivités locales et des établissements publics dont la perception est confiée aux comptables chargés du recouvrement, à l'exclusion toutefois des créances de nature commerciale dues aux établissements publics.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213A70"/>
          <w:sz w:val="20"/>
          <w:szCs w:val="20"/>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II : Des comptables chargés du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 : </w:t>
      </w:r>
      <w:r w:rsidRPr="00CF0FBA">
        <w:rPr>
          <w:rFonts w:ascii="GothamMedium" w:eastAsia="Times New Roman" w:hAnsi="GothamMedium" w:cs="Times New Roman"/>
          <w:i/>
          <w:iCs/>
          <w:color w:val="000000"/>
          <w:sz w:val="20"/>
          <w:szCs w:val="20"/>
          <w:shd w:val="clear" w:color="auto" w:fill="FFFFFF"/>
          <w:lang w:eastAsia="fr-FR"/>
        </w:rPr>
        <w:t>(modifié, L. fin n° 48-03 promulguée par D. n° </w:t>
      </w:r>
      <w:hyperlink r:id="rId9" w:history="1">
        <w:r w:rsidRPr="00CF0FBA">
          <w:rPr>
            <w:rFonts w:ascii="GothamMedium" w:eastAsia="Times New Roman" w:hAnsi="GothamMedium" w:cs="Times New Roman"/>
            <w:i/>
            <w:iCs/>
            <w:color w:val="007BFF"/>
            <w:sz w:val="20"/>
            <w:szCs w:val="20"/>
            <w:lang w:eastAsia="fr-FR"/>
          </w:rPr>
          <w:t>1-03-308</w:t>
        </w:r>
      </w:hyperlink>
      <w:r w:rsidRPr="00CF0FBA">
        <w:rPr>
          <w:rFonts w:ascii="GothamMedium" w:eastAsia="Times New Roman" w:hAnsi="GothamMedium" w:cs="Times New Roman"/>
          <w:i/>
          <w:iCs/>
          <w:color w:val="000000"/>
          <w:sz w:val="20"/>
          <w:szCs w:val="20"/>
          <w:shd w:val="clear" w:color="auto" w:fill="FFFFFF"/>
          <w:lang w:eastAsia="fr-FR"/>
        </w:rPr>
        <w:t xml:space="preserve"> du 31 décembre 2003 - 7 </w:t>
      </w:r>
      <w:proofErr w:type="spellStart"/>
      <w:r w:rsidRPr="00CF0FBA">
        <w:rPr>
          <w:rFonts w:ascii="GothamMedium" w:eastAsia="Times New Roman" w:hAnsi="GothamMedium" w:cs="Times New Roman"/>
          <w:i/>
          <w:iCs/>
          <w:color w:val="000000"/>
          <w:sz w:val="20"/>
          <w:szCs w:val="20"/>
          <w:shd w:val="clear" w:color="auto" w:fill="FFFFFF"/>
          <w:lang w:eastAsia="fr-FR"/>
        </w:rPr>
        <w:t>kaada</w:t>
      </w:r>
      <w:proofErr w:type="spellEnd"/>
      <w:r w:rsidRPr="00CF0FBA">
        <w:rPr>
          <w:rFonts w:ascii="GothamMedium" w:eastAsia="Times New Roman" w:hAnsi="GothamMedium" w:cs="Times New Roman"/>
          <w:i/>
          <w:iCs/>
          <w:color w:val="000000"/>
          <w:sz w:val="20"/>
          <w:szCs w:val="20"/>
          <w:shd w:val="clear" w:color="auto" w:fill="FFFFFF"/>
          <w:lang w:eastAsia="fr-FR"/>
        </w:rPr>
        <w:t xml:space="preserve"> 1424 ; B.O.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Medium" w:eastAsia="Times New Roman" w:hAnsi="GothamMedium" w:cs="Times New Roman"/>
          <w:i/>
          <w:iCs/>
          <w:color w:val="000000"/>
          <w:sz w:val="20"/>
          <w:szCs w:val="20"/>
          <w:shd w:val="clear" w:color="auto" w:fill="FFFFFF"/>
          <w:lang w:eastAsia="fr-FR"/>
        </w:rPr>
        <w:t> janvier 2004, article 13bis, article 25 de la loi de finances n° 26-04 pour l'année budgétaire 2005 promulguée par le dahir n° </w:t>
      </w:r>
      <w:hyperlink r:id="rId10" w:history="1">
        <w:r w:rsidRPr="00CF0FBA">
          <w:rPr>
            <w:rFonts w:ascii="GothamMedium" w:eastAsia="Times New Roman" w:hAnsi="GothamMedium" w:cs="Times New Roman"/>
            <w:i/>
            <w:iCs/>
            <w:color w:val="007BFF"/>
            <w:sz w:val="20"/>
            <w:szCs w:val="20"/>
            <w:lang w:eastAsia="fr-FR"/>
          </w:rPr>
          <w:t>1-04-255</w:t>
        </w:r>
      </w:hyperlink>
      <w:r w:rsidRPr="00CF0FBA">
        <w:rPr>
          <w:rFonts w:ascii="GothamMedium" w:eastAsia="Times New Roman" w:hAnsi="GothamMedium" w:cs="Times New Roman"/>
          <w:i/>
          <w:iCs/>
          <w:color w:val="000000"/>
          <w:sz w:val="20"/>
          <w:szCs w:val="20"/>
          <w:shd w:val="clear" w:color="auto" w:fill="FFFFFF"/>
          <w:lang w:eastAsia="fr-FR"/>
        </w:rPr>
        <w:t> du 29 décembre 2004 ; B.O. n° 5278 bis du 30 décembre 2004, modifié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Medium" w:eastAsia="Times New Roman" w:hAnsi="GothamMedium" w:cs="Times New Roman"/>
          <w:i/>
          <w:iCs/>
          <w:color w:val="000000"/>
          <w:sz w:val="20"/>
          <w:szCs w:val="20"/>
          <w:shd w:val="clear" w:color="auto" w:fill="FFFFFF"/>
          <w:lang w:eastAsia="fr-FR"/>
        </w:rPr>
        <w:t> janvier 2008 par l'article 12 de la loi de finances n° 38-07 pour l'année budgétaire 2008 promulguée par le dahir n° </w:t>
      </w:r>
      <w:hyperlink r:id="rId11" w:history="1">
        <w:r w:rsidRPr="00CF0FBA">
          <w:rPr>
            <w:rFonts w:ascii="GothamMedium" w:eastAsia="Times New Roman" w:hAnsi="GothamMedium" w:cs="Times New Roman"/>
            <w:i/>
            <w:iCs/>
            <w:color w:val="007BFF"/>
            <w:sz w:val="20"/>
            <w:szCs w:val="20"/>
            <w:lang w:eastAsia="fr-FR"/>
          </w:rPr>
          <w:t>1-07-211</w:t>
        </w:r>
      </w:hyperlink>
      <w:r w:rsidRPr="00CF0FBA">
        <w:rPr>
          <w:rFonts w:ascii="GothamMedium" w:eastAsia="Times New Roman" w:hAnsi="GothamMedium" w:cs="Times New Roman"/>
          <w:i/>
          <w:iCs/>
          <w:color w:val="000000"/>
          <w:sz w:val="20"/>
          <w:szCs w:val="20"/>
          <w:shd w:val="clear" w:color="auto" w:fill="FFFFFF"/>
          <w:lang w:eastAsia="fr-FR"/>
        </w:rPr>
        <w:t> du 27 décembre 2007 ; B.O. n° 5591 bis du 31 décembre 2007, Modifié et complété par l'article 7 bis de L.F pour l'année 2022, dahir n° </w:t>
      </w:r>
      <w:hyperlink r:id="rId12" w:history="1">
        <w:r w:rsidRPr="00CF0FBA">
          <w:rPr>
            <w:rFonts w:ascii="GothamMedium" w:eastAsia="Times New Roman" w:hAnsi="GothamMedium" w:cs="Times New Roman"/>
            <w:i/>
            <w:iCs/>
            <w:color w:val="007BFF"/>
            <w:sz w:val="20"/>
            <w:szCs w:val="20"/>
            <w:lang w:eastAsia="fr-FR"/>
          </w:rPr>
          <w:t>1-21-115</w:t>
        </w:r>
      </w:hyperlink>
      <w:r w:rsidRPr="00CF0FBA">
        <w:rPr>
          <w:rFonts w:ascii="GothamMedium" w:eastAsia="Times New Roman" w:hAnsi="GothamMedium" w:cs="Times New Roman"/>
          <w:i/>
          <w:iCs/>
          <w:color w:val="000000"/>
          <w:sz w:val="20"/>
          <w:szCs w:val="20"/>
          <w:shd w:val="clear" w:color="auto" w:fill="FFFFFF"/>
          <w:lang w:eastAsia="fr-FR"/>
        </w:rPr>
        <w:t xml:space="preserve"> du 10 décembre 2021 - 5 </w:t>
      </w:r>
      <w:proofErr w:type="spellStart"/>
      <w:r w:rsidRPr="00CF0FBA">
        <w:rPr>
          <w:rFonts w:ascii="GothamMedium" w:eastAsia="Times New Roman" w:hAnsi="GothamMedium" w:cs="Times New Roman"/>
          <w:i/>
          <w:iCs/>
          <w:color w:val="000000"/>
          <w:sz w:val="20"/>
          <w:szCs w:val="20"/>
          <w:shd w:val="clear" w:color="auto" w:fill="FFFFFF"/>
          <w:lang w:eastAsia="fr-FR"/>
        </w:rPr>
        <w:t>joumada</w:t>
      </w:r>
      <w:proofErr w:type="spellEnd"/>
      <w:r w:rsidRPr="00CF0FBA">
        <w:rPr>
          <w:rFonts w:ascii="GothamMedium" w:eastAsia="Times New Roman" w:hAnsi="GothamMedium" w:cs="Times New Roman"/>
          <w:i/>
          <w:iCs/>
          <w:color w:val="000000"/>
          <w:sz w:val="20"/>
          <w:szCs w:val="20"/>
          <w:shd w:val="clear" w:color="auto" w:fill="FFFFFF"/>
          <w:lang w:eastAsia="fr-FR"/>
        </w:rPr>
        <w:t xml:space="preserve"> I 1443 portant promulgation de la loi de n° 76-21 ; B.O. n° 7049bis du 20 décembre 2021)</w:t>
      </w:r>
      <w:r w:rsidRPr="00CF0FBA">
        <w:rPr>
          <w:rFonts w:ascii="Gotham-Light" w:eastAsia="Times New Roman" w:hAnsi="Gotham-Light" w:cs="Times New Roman"/>
          <w:color w:val="000000"/>
          <w:sz w:val="23"/>
          <w:szCs w:val="23"/>
          <w:shd w:val="clear" w:color="auto" w:fill="FFFFFF"/>
          <w:lang w:eastAsia="fr-FR"/>
        </w:rPr>
        <w:t>. Sont chargés du recouvrement des créances publiques les comptables ci-après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trésorier général du Royaume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trésorier principal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payeur principal des rémunérations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trésoriers ministériels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trésoriers préfectoraux et provinciaux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trésoriers communaux, les percepteurs et les receveurs communaux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receveurs des douanes et impôts indirects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receveurs de l'administration fiscale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secrétaires greffiers des juridictions du Royaume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receveurs de l'enregistrement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br/>
        <w:t xml:space="preserve">- les </w:t>
      </w:r>
      <w:proofErr w:type="spellStart"/>
      <w:r w:rsidRPr="00CF0FBA">
        <w:rPr>
          <w:rFonts w:ascii="Gotham-Light" w:eastAsia="Times New Roman" w:hAnsi="Gotham-Light" w:cs="Times New Roman"/>
          <w:color w:val="000000"/>
          <w:sz w:val="23"/>
          <w:szCs w:val="23"/>
          <w:shd w:val="clear" w:color="auto" w:fill="FFFFFF"/>
          <w:lang w:eastAsia="fr-FR"/>
        </w:rPr>
        <w:t>secrétaires-greffiers</w:t>
      </w:r>
      <w:proofErr w:type="spellEnd"/>
      <w:r w:rsidRPr="00CF0FBA">
        <w:rPr>
          <w:rFonts w:ascii="Gotham-Light" w:eastAsia="Times New Roman" w:hAnsi="Gotham-Light" w:cs="Times New Roman"/>
          <w:color w:val="000000"/>
          <w:sz w:val="23"/>
          <w:szCs w:val="23"/>
          <w:shd w:val="clear" w:color="auto" w:fill="FFFFFF"/>
          <w:lang w:eastAsia="fr-FR"/>
        </w:rPr>
        <w:t xml:space="preserve"> des juridictions du Royaume pour les amendes et condamnations pécuniaires, frais de justice et la taxe judiciaire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les agents comptables et les trésoriers payeurs auprès des établissements publics pour les créances desdits établissements, lorsque l'application des dispositions de la présente loi est expressément prévue par leur texte de création.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comptables publics relevant de la Trésorerie générale du Royaume, les receveurs des douanes et impôts indirects ou les receveurs de l'administration fiscale peuvent le cas échéant, effectuer les opérations de recouvrement des créances publiques dues au profit des établissements publics fixés par arrêté de l'autorité gouvernementale chargée des finances.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III : Des modes de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 : </w:t>
      </w:r>
      <w:r w:rsidRPr="00CF0FBA">
        <w:rPr>
          <w:rFonts w:ascii="Gotham-Light" w:eastAsia="Times New Roman" w:hAnsi="Gotham-Light" w:cs="Times New Roman"/>
          <w:color w:val="000000"/>
          <w:sz w:val="23"/>
          <w:szCs w:val="23"/>
          <w:shd w:val="clear" w:color="auto" w:fill="FFFFFF"/>
          <w:lang w:eastAsia="fr-FR"/>
        </w:rPr>
        <w:t>Les créances publiques sont perçues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par versement spontané pour les droits au comptant ;</w:t>
      </w:r>
      <w:r w:rsidRPr="00CF0FBA">
        <w:rPr>
          <w:rFonts w:ascii="Gotham-Light" w:eastAsia="Times New Roman" w:hAnsi="Gotham-Light" w:cs="Times New Roman"/>
          <w:color w:val="000000"/>
          <w:sz w:val="23"/>
          <w:szCs w:val="23"/>
          <w:shd w:val="clear" w:color="auto" w:fill="FFFFFF"/>
          <w:lang w:eastAsia="fr-FR"/>
        </w:rPr>
        <w:br/>
        <w:t>- au vu de déclarations des redevables pour les impôts déclaratifs ;</w:t>
      </w:r>
      <w:r w:rsidRPr="00CF0FBA">
        <w:rPr>
          <w:rFonts w:ascii="Gotham-Light" w:eastAsia="Times New Roman" w:hAnsi="Gotham-Light" w:cs="Times New Roman"/>
          <w:color w:val="000000"/>
          <w:sz w:val="23"/>
          <w:szCs w:val="23"/>
          <w:shd w:val="clear" w:color="auto" w:fill="FFFFFF"/>
          <w:lang w:eastAsia="fr-FR"/>
        </w:rPr>
        <w:br/>
        <w:t>- en vertu d'ordres de recette individuels ou collectifs régulièrement émis par les ordonnateurs compétents.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ordres de recette collectifs sont émis sous forme de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rôles ou états de produits pour les impôts et taxes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sommiers de surveillance pour les produits et revenus domaniaux.</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ordres de recettes individuels sont émis sous forme de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rôles et états de produits individuels, titres de recettes ou déclarations en douane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extraits de sommiers des droits constatés pour les droits d'enregistrement et de timbre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extraits de jugements ou d'arrêts de débet.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 : </w:t>
      </w:r>
      <w:r w:rsidRPr="00CF0FBA">
        <w:rPr>
          <w:rFonts w:ascii="GothamMedium" w:eastAsia="Times New Roman" w:hAnsi="GothamMedium" w:cs="Times New Roman"/>
          <w:i/>
          <w:iCs/>
          <w:color w:val="000000"/>
          <w:sz w:val="20"/>
          <w:szCs w:val="20"/>
          <w:shd w:val="clear" w:color="auto" w:fill="FFFFFF"/>
          <w:lang w:eastAsia="fr-FR"/>
        </w:rPr>
        <w:t>(Modifié par la L.F n° 55-23 pour l'année budgétaire 2024 promulguée par le dahir n° </w:t>
      </w:r>
      <w:hyperlink r:id="rId13" w:history="1">
        <w:r w:rsidRPr="00CF0FBA">
          <w:rPr>
            <w:rFonts w:ascii="GothamMedium" w:eastAsia="Times New Roman" w:hAnsi="GothamMedium" w:cs="Times New Roman"/>
            <w:i/>
            <w:iCs/>
            <w:color w:val="007BFF"/>
            <w:sz w:val="20"/>
            <w:szCs w:val="20"/>
            <w:lang w:eastAsia="fr-FR"/>
          </w:rPr>
          <w:t>1-23-91</w:t>
        </w:r>
      </w:hyperlink>
      <w:r w:rsidRPr="00CF0FBA">
        <w:rPr>
          <w:rFonts w:ascii="GothamMedium" w:eastAsia="Times New Roman" w:hAnsi="GothamMedium" w:cs="Times New Roman"/>
          <w:i/>
          <w:iCs/>
          <w:color w:val="000000"/>
          <w:sz w:val="20"/>
          <w:szCs w:val="20"/>
          <w:shd w:val="clear" w:color="auto" w:fill="FFFFFF"/>
          <w:lang w:eastAsia="fr-FR"/>
        </w:rPr>
        <w:t xml:space="preserve"> du 14 décembre 2023 - 30 </w:t>
      </w:r>
      <w:proofErr w:type="spellStart"/>
      <w:r w:rsidRPr="00CF0FBA">
        <w:rPr>
          <w:rFonts w:ascii="GothamMedium" w:eastAsia="Times New Roman" w:hAnsi="GothamMedium" w:cs="Times New Roman"/>
          <w:i/>
          <w:iCs/>
          <w:color w:val="000000"/>
          <w:sz w:val="20"/>
          <w:szCs w:val="20"/>
          <w:shd w:val="clear" w:color="auto" w:fill="FFFFFF"/>
          <w:lang w:eastAsia="fr-FR"/>
        </w:rPr>
        <w:t>joumada</w:t>
      </w:r>
      <w:proofErr w:type="spellEnd"/>
      <w:r w:rsidRPr="00CF0FBA">
        <w:rPr>
          <w:rFonts w:ascii="GothamMedium" w:eastAsia="Times New Roman" w:hAnsi="GothamMedium" w:cs="Times New Roman"/>
          <w:i/>
          <w:iCs/>
          <w:color w:val="000000"/>
          <w:sz w:val="20"/>
          <w:szCs w:val="20"/>
          <w:shd w:val="clear" w:color="auto" w:fill="FFFFFF"/>
          <w:lang w:eastAsia="fr-FR"/>
        </w:rPr>
        <w:t xml:space="preserve"> I 1445 ; B.O. n° 7259 bis du 25 décembre 2023).</w:t>
      </w:r>
      <w:r w:rsidRPr="00CF0FBA">
        <w:rPr>
          <w:rFonts w:ascii="Gotham-Light" w:eastAsia="Times New Roman" w:hAnsi="Gotham-Light" w:cs="Times New Roman"/>
          <w:color w:val="000000"/>
          <w:sz w:val="23"/>
          <w:szCs w:val="23"/>
          <w:shd w:val="clear" w:color="auto" w:fill="FFFFFF"/>
          <w:lang w:eastAsia="fr-FR"/>
        </w:rPr>
        <w:t> Les dates de mise en recouvrement et d'exigibilité des rôles d'impôts et taxes doivent être portées à la connaissance des contribuables par tout moyen d'information, notamment par voie d'affichage, à la diligence de l'administration.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rôles et états de produits doivent être adressés au comptable chargé du recouvrement au moins quinze (15) jours avant leur date de mise en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Un avis d'imposition est envoyé par voie postale sous pli fermé ou par voie électronique à </w:t>
      </w:r>
      <w:r w:rsidRPr="00CF0FBA">
        <w:rPr>
          <w:rFonts w:ascii="Gotham-Light" w:eastAsia="Times New Roman" w:hAnsi="Gotham-Light" w:cs="Times New Roman"/>
          <w:color w:val="000000"/>
          <w:sz w:val="23"/>
          <w:szCs w:val="23"/>
          <w:shd w:val="clear" w:color="auto" w:fill="FFFFFF"/>
          <w:lang w:eastAsia="fr-FR"/>
        </w:rPr>
        <w:lastRenderedPageBreak/>
        <w:t>l'adresse électronique communiquée spontanément par le contribuable à l'administration et au plus tard à la date de mise en recouvrement à tout contribuable inscrit au rôle ou à l'état de produits à la diligence de l'administration. Cet avis mentionne le montant à payer ainsi que les dates de mise en recouvrement et d'exigibilité.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 : </w:t>
      </w:r>
      <w:r w:rsidRPr="00CF0FBA">
        <w:rPr>
          <w:rFonts w:ascii="Gotham-Light" w:eastAsia="Times New Roman" w:hAnsi="Gotham-Light" w:cs="Times New Roman"/>
          <w:color w:val="000000"/>
          <w:sz w:val="23"/>
          <w:szCs w:val="23"/>
          <w:shd w:val="clear" w:color="auto" w:fill="FFFFFF"/>
          <w:lang w:eastAsia="fr-FR"/>
        </w:rPr>
        <w:t>Pour les créances autres que celles émises par voie de rôles ou états de produits et à l'exception de celles confiées aux receveurs des douanes, un avis est adressé au redevable par le comptable chargé du recouvrement. Cet avis précise la nature de la créance, le montant à payer et les dates d'émission et d'exigibilité.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 : </w:t>
      </w:r>
      <w:r w:rsidRPr="00CF0FBA">
        <w:rPr>
          <w:rFonts w:ascii="Gotham-Light" w:eastAsia="Times New Roman" w:hAnsi="Gotham-Light" w:cs="Times New Roman"/>
          <w:color w:val="000000"/>
          <w:sz w:val="23"/>
          <w:szCs w:val="23"/>
          <w:shd w:val="clear" w:color="auto" w:fill="FFFFFF"/>
          <w:lang w:eastAsia="fr-FR"/>
        </w:rPr>
        <w:t>Les créances publiques sont recouvrées au vu d'ordres de recette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soit à l'amiable durant la période comprise entre la date de mise en recouvrement ou d'émission et celle d'exigibilité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soit par voie de recouvrement forcé dans les conditions fixées par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IV : De la force exécutoire</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 : </w:t>
      </w:r>
      <w:r w:rsidRPr="00CF0FBA">
        <w:rPr>
          <w:rFonts w:ascii="Gotham-Light" w:eastAsia="Times New Roman" w:hAnsi="Gotham-Light" w:cs="Times New Roman"/>
          <w:color w:val="000000"/>
          <w:sz w:val="23"/>
          <w:szCs w:val="23"/>
          <w:shd w:val="clear" w:color="auto" w:fill="FFFFFF"/>
          <w:lang w:eastAsia="fr-FR"/>
        </w:rPr>
        <w:t>Les rôles d'impôts, les états de produits ainsi que les ordres de recette émis par les receveurs de l'enregistrement au titre de la taxe judiciaire et ceux relatifs aux produits du domaine de l'Etat sont revêtus, dès leur émission, de la formule exécutoire par le ministre chargé des finances ou la personne déléguée par lui à cet effet.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 : </w:t>
      </w:r>
      <w:r w:rsidRPr="00CF0FBA">
        <w:rPr>
          <w:rFonts w:ascii="Gotham-Light" w:eastAsia="Times New Roman" w:hAnsi="Gotham-Light" w:cs="Times New Roman"/>
          <w:color w:val="000000"/>
          <w:sz w:val="23"/>
          <w:szCs w:val="23"/>
          <w:shd w:val="clear" w:color="auto" w:fill="FFFFFF"/>
          <w:lang w:eastAsia="fr-FR"/>
        </w:rPr>
        <w:t>Les ordres de recette établis au titre des taxes et impôts des collectivités locales et de leurs groupements, ainsi que ceux émis par les établissements publics sont revêtus de la formule exécutoire, dès leur émission, par l'ordonnateur de l'organisme concerné.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 : </w:t>
      </w:r>
      <w:r w:rsidRPr="00CF0FBA">
        <w:rPr>
          <w:rFonts w:ascii="Gotham-Light" w:eastAsia="Times New Roman" w:hAnsi="Gotham-Light" w:cs="Times New Roman"/>
          <w:color w:val="000000"/>
          <w:sz w:val="23"/>
          <w:szCs w:val="23"/>
          <w:shd w:val="clear" w:color="auto" w:fill="FFFFFF"/>
          <w:lang w:eastAsia="fr-FR"/>
        </w:rPr>
        <w:t>Les extraits de jugements et arrêts se rapportant aux amendes et condamnations pécuniaires, aux dépens et aux frais de justice sont exécutoires dans les conditions fixées à l'article 133 ci-dessous.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 : </w:t>
      </w:r>
      <w:r w:rsidRPr="00CF0FBA">
        <w:rPr>
          <w:rFonts w:ascii="Gotham-Light" w:eastAsia="Times New Roman" w:hAnsi="Gotham-Light" w:cs="Times New Roman"/>
          <w:color w:val="000000"/>
          <w:sz w:val="23"/>
          <w:szCs w:val="23"/>
          <w:shd w:val="clear" w:color="auto" w:fill="FFFFFF"/>
          <w:lang w:eastAsia="fr-FR"/>
        </w:rPr>
        <w:t>(modifié par l'article 25 de la loi de finances n° 26-04 pour l'année budgétaire 2005 promulguée par le dahir n° </w:t>
      </w:r>
      <w:hyperlink r:id="rId14" w:history="1">
        <w:r w:rsidRPr="00CF0FBA">
          <w:rPr>
            <w:rFonts w:ascii="Gotham-Light" w:eastAsia="Times New Roman" w:hAnsi="Gotham-Light" w:cs="Times New Roman"/>
            <w:color w:val="007BFF"/>
            <w:sz w:val="23"/>
            <w:szCs w:val="23"/>
            <w:lang w:eastAsia="fr-FR"/>
          </w:rPr>
          <w:t>1-04-255</w:t>
        </w:r>
      </w:hyperlink>
      <w:r w:rsidRPr="00CF0FBA">
        <w:rPr>
          <w:rFonts w:ascii="Gotham-Light" w:eastAsia="Times New Roman" w:hAnsi="Gotham-Light" w:cs="Times New Roman"/>
          <w:color w:val="000000"/>
          <w:sz w:val="23"/>
          <w:szCs w:val="23"/>
          <w:shd w:val="clear" w:color="auto" w:fill="FFFFFF"/>
          <w:lang w:eastAsia="fr-FR"/>
        </w:rPr>
        <w:t> du 29 décembre 2004 ; B.O. n° 5278 bis du 30 décembre 2004) Les arrêts de débet prononcés par la Cour des comptes sont revêtus de la formule exécutoire, dès qu'ils sont devenus définitifs.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décisions du ministre chargé des finances déclarant débiteurs les comptables publics sont revêtues de la formule exécutoire dès l'émission des ordres de recettes y afférents.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 : </w:t>
      </w:r>
      <w:r w:rsidRPr="00CF0FBA">
        <w:rPr>
          <w:rFonts w:ascii="Gotham-Light" w:eastAsia="Times New Roman" w:hAnsi="Gotham-Light" w:cs="Times New Roman"/>
          <w:color w:val="000000"/>
          <w:sz w:val="23"/>
          <w:szCs w:val="23"/>
          <w:shd w:val="clear" w:color="auto" w:fill="FFFFFF"/>
          <w:lang w:eastAsia="fr-FR"/>
        </w:rPr>
        <w:t>(modifié par l'article 25 de la loi de finances n° 26-04 pour l'année budgétaire 2005 promulguée par le dahir n° </w:t>
      </w:r>
      <w:hyperlink r:id="rId15" w:history="1">
        <w:r w:rsidRPr="00CF0FBA">
          <w:rPr>
            <w:rFonts w:ascii="Gotham-Light" w:eastAsia="Times New Roman" w:hAnsi="Gotham-Light" w:cs="Times New Roman"/>
            <w:color w:val="007BFF"/>
            <w:sz w:val="23"/>
            <w:szCs w:val="23"/>
            <w:lang w:eastAsia="fr-FR"/>
          </w:rPr>
          <w:t>1-04-255</w:t>
        </w:r>
      </w:hyperlink>
      <w:r w:rsidRPr="00CF0FBA">
        <w:rPr>
          <w:rFonts w:ascii="Gotham-Light" w:eastAsia="Times New Roman" w:hAnsi="Gotham-Light" w:cs="Times New Roman"/>
          <w:color w:val="000000"/>
          <w:sz w:val="23"/>
          <w:szCs w:val="23"/>
          <w:shd w:val="clear" w:color="auto" w:fill="FFFFFF"/>
          <w:lang w:eastAsia="fr-FR"/>
        </w:rPr>
        <w:t xml:space="preserve"> du 29 décembre 2004 ; B.O. n° 5278 bis du 30 décembre 2004) Sauf dispositions particulières, les ordres de recettes relatifs aux créances de l'Etat, des collectivités locales et de leurs groupements et des établissements publics autres que celles visées aux articles 8, 9, 10 et 11 ci-dessus sont revêtus de la formule exécutoire dès leur émission par les ordonnateurs concernés ou le cas échéant par les comptables assignataires lorsqu'il s'agit de </w:t>
      </w:r>
      <w:r w:rsidRPr="00CF0FBA">
        <w:rPr>
          <w:rFonts w:ascii="Gotham-Light" w:eastAsia="Times New Roman" w:hAnsi="Gotham-Light" w:cs="Times New Roman"/>
          <w:color w:val="000000"/>
          <w:sz w:val="23"/>
          <w:szCs w:val="23"/>
          <w:shd w:val="clear" w:color="auto" w:fill="FFFFFF"/>
          <w:lang w:eastAsia="fr-FR"/>
        </w:rPr>
        <w:lastRenderedPageBreak/>
        <w:t>reversements sur les traitements et salaires payés sans ordonnancement préalable.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Titre II : Dispositions Communes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Premier : De l'exigibilité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Première : L'exigibilité à terme</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 : </w:t>
      </w:r>
      <w:r w:rsidRPr="00CF0FBA">
        <w:rPr>
          <w:rFonts w:ascii="Gotham-Light" w:eastAsia="Times New Roman" w:hAnsi="Gotham-Light" w:cs="Times New Roman"/>
          <w:color w:val="000000"/>
          <w:sz w:val="23"/>
          <w:szCs w:val="23"/>
          <w:shd w:val="clear" w:color="auto" w:fill="FFFFFF"/>
          <w:lang w:eastAsia="fr-FR"/>
        </w:rPr>
        <w:t>Les impôts et taxes établis par voie de rôles sont exigibles à l'expiration du deuxième mois suivant celui de leur mise en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14 : </w:t>
      </w:r>
      <w:r w:rsidRPr="00CF0FBA">
        <w:rPr>
          <w:rFonts w:ascii="Gotham-Light" w:eastAsia="Times New Roman" w:hAnsi="Gotham-Light" w:cs="Times New Roman"/>
          <w:color w:val="000000"/>
          <w:sz w:val="23"/>
          <w:szCs w:val="23"/>
          <w:shd w:val="clear" w:color="auto" w:fill="FFFFFF"/>
          <w:lang w:eastAsia="fr-FR"/>
        </w:rPr>
        <w:t>Les impôts et taxes retenus à la source sont exigibles à l'expiration du mois qui suit celui au cours duquel les retenues afférentes aux paiements assujettis ont été opérées.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15 : </w:t>
      </w:r>
      <w:r w:rsidRPr="00CF0FBA">
        <w:rPr>
          <w:rFonts w:ascii="Gotham-Light" w:eastAsia="Times New Roman" w:hAnsi="Gotham-Light" w:cs="Times New Roman"/>
          <w:color w:val="000000"/>
          <w:sz w:val="23"/>
          <w:szCs w:val="23"/>
          <w:shd w:val="clear" w:color="auto" w:fill="FFFFFF"/>
          <w:lang w:eastAsia="fr-FR"/>
        </w:rPr>
        <w:t>Les impôts et taxes payables sur déclaration par versement spontané, les droits et taxes de douane, les droits d'enregistrement et de timbre ainsi que les impôts et taxes locaux et autres créances des collectivités locales et de leurs groupements sont exigibles dans les conditions fixées par les textes ou les conventions les concernant.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16 : </w:t>
      </w:r>
      <w:r w:rsidRPr="00CF0FBA">
        <w:rPr>
          <w:rFonts w:ascii="Gotham-Light" w:eastAsia="Times New Roman" w:hAnsi="Gotham-Light" w:cs="Times New Roman"/>
          <w:color w:val="000000"/>
          <w:sz w:val="23"/>
          <w:szCs w:val="23"/>
          <w:shd w:val="clear" w:color="auto" w:fill="FFFFFF"/>
          <w:lang w:eastAsia="fr-FR"/>
        </w:rPr>
        <w:t>(Modifié par l'article 9 de la loi de finances n° 48-09 pour l'année budgétaire 2010 promulguée par le dahir n° </w:t>
      </w:r>
      <w:hyperlink r:id="rId16" w:history="1">
        <w:r w:rsidRPr="00CF0FBA">
          <w:rPr>
            <w:rFonts w:ascii="Gotham-Light" w:eastAsia="Times New Roman" w:hAnsi="Gotham-Light" w:cs="Times New Roman"/>
            <w:color w:val="007BFF"/>
            <w:sz w:val="23"/>
            <w:szCs w:val="23"/>
            <w:lang w:eastAsia="fr-FR"/>
          </w:rPr>
          <w:t>1-09-243</w:t>
        </w:r>
      </w:hyperlink>
      <w:r w:rsidRPr="00CF0FBA">
        <w:rPr>
          <w:rFonts w:ascii="Gotham-Light" w:eastAsia="Times New Roman" w:hAnsi="Gotham-Light" w:cs="Times New Roman"/>
          <w:color w:val="000000"/>
          <w:sz w:val="23"/>
          <w:szCs w:val="23"/>
          <w:shd w:val="clear" w:color="auto" w:fill="FFFFFF"/>
          <w:lang w:eastAsia="fr-FR"/>
        </w:rPr>
        <w:t> du 30 décembre 2009 - 13 moharrem 1431 ; B.O. n° 5800bis du 31 décembre 2009). Les créances publiques autres que celles visées aux articles 13, 14 et 15 ci-dessus, sont exigibles à l'expiration d'un délai de trente (30) jours à dater de leur émission.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Nonobstant toutes dispositions contraires, les amendes et condamnations pécuniaires, dépens et frais de justice prononcés par les juridictions du Royaume, sont exigibles à l'expiration d'un délai de trente (30) jours à compter de la date de notification des jugements et décisions les concernant ne pouvant faire l'objet d'aucune voie de recours ordinaire.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Toutefois, sont immédiatement exigibles, les amendes et condamnations pécuniaires, dépens et frais de justice se rapportant à des jugements et décisions contradictoires ne pouvant faire l'objet d'aucune voie de recours ordinaire.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Seront fixés par arrêté conjoint du ministre de la justice et du ministre chargé des finances, les conditions et modalités du recouvrement des dépens et frais de justice.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17 : </w:t>
      </w:r>
      <w:r w:rsidRPr="00CF0FBA">
        <w:rPr>
          <w:rFonts w:ascii="Gotham-Light" w:eastAsia="Times New Roman" w:hAnsi="Gotham-Light" w:cs="Times New Roman"/>
          <w:color w:val="000000"/>
          <w:sz w:val="23"/>
          <w:szCs w:val="23"/>
          <w:shd w:val="clear" w:color="auto" w:fill="FFFFFF"/>
          <w:lang w:eastAsia="fr-FR"/>
        </w:rPr>
        <w:t>Lorsque l'échéance du terme coïncide avec un jour férié ou chômé, celle-ci est reportée au premier jour ouvrable qui suit.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délais prévus dans le présent code sont des délais francs.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Il : L'exigibilité immédiate</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18 : </w:t>
      </w:r>
      <w:r w:rsidRPr="00CF0FBA">
        <w:rPr>
          <w:rFonts w:ascii="Gotham-Light" w:eastAsia="Times New Roman" w:hAnsi="Gotham-Light" w:cs="Times New Roman"/>
          <w:color w:val="000000"/>
          <w:sz w:val="23"/>
          <w:szCs w:val="23"/>
          <w:shd w:val="clear" w:color="auto" w:fill="FFFFFF"/>
          <w:lang w:eastAsia="fr-FR"/>
        </w:rPr>
        <w:t xml:space="preserve">Sauf dispositions particulières et par dérogation aux articles 13, 14 et 15 ci-dessus, sont immédiatement exigibles les rôles et états de produits émis à titre de régularisation en matière </w:t>
      </w:r>
      <w:r w:rsidRPr="00CF0FBA">
        <w:rPr>
          <w:rFonts w:ascii="Gotham-Light" w:eastAsia="Times New Roman" w:hAnsi="Gotham-Light" w:cs="Times New Roman"/>
          <w:color w:val="000000"/>
          <w:sz w:val="23"/>
          <w:szCs w:val="23"/>
          <w:shd w:val="clear" w:color="auto" w:fill="FFFFFF"/>
          <w:lang w:eastAsia="fr-FR"/>
        </w:rPr>
        <w:lastRenderedPageBreak/>
        <w:t>d'impôts et taxes devant initialement faire l'objet de paiement sur déclaration.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19 : </w:t>
      </w:r>
      <w:r w:rsidRPr="00CF0FBA">
        <w:rPr>
          <w:rFonts w:ascii="Gotham-Light" w:eastAsia="Times New Roman" w:hAnsi="Gotham-Light" w:cs="Times New Roman"/>
          <w:color w:val="000000"/>
          <w:sz w:val="23"/>
          <w:szCs w:val="23"/>
          <w:shd w:val="clear" w:color="auto" w:fill="FFFFFF"/>
          <w:lang w:eastAsia="fr-FR"/>
        </w:rPr>
        <w:t>Lorsque le redevable cesse d'avoir au Maroc sa résidence habituelle, son principal établissement ou son domicile fiscal, les créances mises à sa charge et payables à terme deviennent immédiatement exigibles.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Sont également immédiatement exigibles, à l'exclusion de la taxe urbaine, les créances payables à terme en cas de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déménagement hors du ressort du comptable chargé du recouvrement, à moins que le redevable ne lui ait fait connaître quinze (15) jours à l'avance son nouveau domicile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vente volontaire ou forcée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cessation d'activité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fusion, scission ou transformation de la forme juridique d'une société et de manière générale en cas de changement dans la personne du redevable.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Il : Du paiement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Première : Modes de paiement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20 : </w:t>
      </w:r>
      <w:r w:rsidRPr="00CF0FBA">
        <w:rPr>
          <w:rFonts w:ascii="Gotham-Light" w:eastAsia="Times New Roman" w:hAnsi="Gotham-Light" w:cs="Times New Roman"/>
          <w:color w:val="000000"/>
          <w:sz w:val="23"/>
          <w:szCs w:val="23"/>
          <w:shd w:val="clear" w:color="auto" w:fill="FFFFFF"/>
          <w:lang w:eastAsia="fr-FR"/>
        </w:rPr>
        <w:t>Le paiement des impôts, taxes et autres créances publiques intervient soit par versement d'espèces ou remise de chèque, soit par virement ou versement à un compte ouvert au nom du comptable chargé du recouvrement ou encore par tout autre moyen de paiement prévu par la réglementation en vigueur.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 paiement donne lieu à délivrance d'une quittance ou d'une déclaration de versement dans les conditions fixées par la réglementation en vigueur.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II : Sanctions pour paiement tardif</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21 : </w:t>
      </w:r>
      <w:r w:rsidRPr="00CF0FBA">
        <w:rPr>
          <w:rFonts w:ascii="Gotham-Light" w:eastAsia="Times New Roman" w:hAnsi="Gotham-Light" w:cs="Times New Roman"/>
          <w:color w:val="000000"/>
          <w:sz w:val="23"/>
          <w:szCs w:val="23"/>
          <w:shd w:val="clear" w:color="auto" w:fill="FFFFFF"/>
          <w:lang w:eastAsia="fr-FR"/>
        </w:rPr>
        <w:t>(modifié, article 16 de la loi de finances n° </w:t>
      </w:r>
      <w:hyperlink r:id="rId17"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18"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Medium" w:eastAsia="Times New Roman" w:hAnsi="GothamMedium" w:cs="Times New Roman"/>
          <w:b/>
          <w:bCs/>
          <w:i/>
          <w:iCs/>
          <w:color w:val="000000"/>
          <w:sz w:val="20"/>
          <w:szCs w:val="20"/>
          <w:shd w:val="clear" w:color="auto" w:fill="FFFFFF"/>
          <w:lang w:eastAsia="fr-FR"/>
        </w:rPr>
        <w:t> </w:t>
      </w:r>
      <w:r w:rsidRPr="00CF0FBA">
        <w:rPr>
          <w:rFonts w:ascii="Gotham-Light" w:eastAsia="Times New Roman" w:hAnsi="Gotham-Light" w:cs="Times New Roman"/>
          <w:color w:val="000000"/>
          <w:sz w:val="23"/>
          <w:szCs w:val="23"/>
          <w:shd w:val="clear" w:color="auto" w:fill="FFFFFF"/>
          <w:lang w:eastAsia="fr-FR"/>
        </w:rPr>
        <w:t>Les impôts et taxes émis par voie de rôles ou états de produits sont payables avant leur date d'exigibilité.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A défaut de paiement avant la date d'exigibilité, les sommes restant dues sont passibles d'une majoration de retard au taux de 5% pour le premier mois de retard et de 0,50% par mois ou fraction de mois supplémentaire.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Toutefois, cette majoration ne s'applique pas à la taxe urbaine ou à la taxe d'édilité lorsque le montant de la cote ou de la quote-part des droits figurant au rôle n'excède pas mille (1.000) dirhams pour chacune des deux taxes.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Les dispositions ci-dessus s'appliquent aux versements spontanés effectués à compter du </w:t>
      </w:r>
      <w:r w:rsidRPr="00CF0FBA">
        <w:rPr>
          <w:rFonts w:ascii="Gotham-Light" w:eastAsia="Times New Roman" w:hAnsi="Gotham-Light" w:cs="Times New Roman"/>
          <w:color w:val="000000"/>
          <w:sz w:val="23"/>
          <w:szCs w:val="23"/>
          <w:shd w:val="clear" w:color="auto" w:fill="FFFFFF"/>
          <w:lang w:eastAsia="fr-FR"/>
        </w:rPr>
        <w:lastRenderedPageBreak/>
        <w:t>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février 2003 et aux rôles et états de produits émis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janvier 2003.</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22 : </w:t>
      </w:r>
      <w:r w:rsidRPr="00CF0FBA">
        <w:rPr>
          <w:rFonts w:ascii="Gotham-Light" w:eastAsia="Times New Roman" w:hAnsi="Gotham-Light" w:cs="Times New Roman"/>
          <w:color w:val="000000"/>
          <w:sz w:val="23"/>
          <w:szCs w:val="23"/>
          <w:shd w:val="clear" w:color="auto" w:fill="FFFFFF"/>
          <w:lang w:eastAsia="fr-FR"/>
        </w:rPr>
        <w:t>(modifié, article 16 de la loi de finances n° </w:t>
      </w:r>
      <w:hyperlink r:id="rId19"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20"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 les impôts et taxes émis à titre de régularisation par voie de rôles ou d'états de produits sont passibles d'une majoration de retard au taux de 5% pour le premier mois de retard et de 0,50% par mois ou fraction de mois supplémentaire applicable à compter de la date d'exigibilité jusqu'à celle de leur émission.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Pour le recouvrement des rôles ou des états de produits, il est appliqué une majoration de 0,50 % par mois ou fraction de mois supplémentaire écoulé entre la date d'émission et celle du paiement.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dispositions ci-dessus s'appliquent aux versements spontanés effectués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février 2003 et aux rôles et états de produits émis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janvier 2003.</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23 : </w:t>
      </w:r>
      <w:r w:rsidRPr="00CF0FBA">
        <w:rPr>
          <w:rFonts w:ascii="Gotham-Light" w:eastAsia="Times New Roman" w:hAnsi="Gotham-Light" w:cs="Times New Roman"/>
          <w:color w:val="000000"/>
          <w:sz w:val="23"/>
          <w:szCs w:val="23"/>
          <w:shd w:val="clear" w:color="auto" w:fill="FFFFFF"/>
          <w:lang w:eastAsia="fr-FR"/>
        </w:rPr>
        <w:t>(1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alinéa est modifié par la loi de finances n° 80-18 pour l'année budgétaire 2019 promulguée par le dahir n° </w:t>
      </w:r>
      <w:hyperlink r:id="rId21" w:history="1">
        <w:r w:rsidRPr="00CF0FBA">
          <w:rPr>
            <w:rFonts w:ascii="Gotham-Light" w:eastAsia="Times New Roman" w:hAnsi="Gotham-Light" w:cs="Times New Roman"/>
            <w:color w:val="007BFF"/>
            <w:sz w:val="23"/>
            <w:szCs w:val="23"/>
            <w:lang w:eastAsia="fr-FR"/>
          </w:rPr>
          <w:t>1-18-104</w:t>
        </w:r>
      </w:hyperlink>
      <w:r w:rsidRPr="00CF0FBA">
        <w:rPr>
          <w:rFonts w:ascii="Gotham-Light" w:eastAsia="Times New Roman" w:hAnsi="Gotham-Light" w:cs="Times New Roman"/>
          <w:color w:val="000000"/>
          <w:sz w:val="23"/>
          <w:szCs w:val="23"/>
          <w:shd w:val="clear" w:color="auto" w:fill="FFFFFF"/>
          <w:lang w:eastAsia="fr-FR"/>
        </w:rPr>
        <w:t xml:space="preserve"> du 20 décembre 2018 - 12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II 1440 ; B.O. n° 6736 bis du 21 décembre 2018). Les ordres de recettes relatifs aux créances visées à l'article 2 ci-dessus et pour lesquels des sanctions ne sont pas prévues en cas de paiement tardif, sont passibles d'une majoration au taux de 6% l'an.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Cette majoration est calculée au prorata du retard écoulé depuis la date d'exigibilité jusqu'à celle de paiement.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 mois entamé est décompté entièrement.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24 :</w:t>
      </w:r>
      <w:r w:rsidRPr="00CF0FBA">
        <w:rPr>
          <w:rFonts w:ascii="Gotham-Light" w:eastAsia="Times New Roman" w:hAnsi="Gotham-Light" w:cs="Times New Roman"/>
          <w:color w:val="000000"/>
          <w:sz w:val="23"/>
          <w:szCs w:val="23"/>
          <w:shd w:val="clear" w:color="auto" w:fill="FFFFFF"/>
          <w:lang w:eastAsia="fr-FR"/>
        </w:rPr>
        <w:t> (modifié, article 16 de la loi de finances n° </w:t>
      </w:r>
      <w:hyperlink r:id="rId22"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23"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 Les majorations de retard, visées aux articles 21, 22 et 23 ci-dessus, s'appliquent au principal de la créance exigible, à l'exclusion des amendes et des pénalités. Leur montant est arrondi au dirham supérieur.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Elles sont directement appliquées par les comptables chargés du recouvrement, compte tenu du montant de la majoration de retard inclus, le cas échéant, dans les rôles et les états de produits qui sont émis.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dispositions ci-dessus s'appliquent aux versements spontanés effectués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février 2003 et aux rôles et états de produits émis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janvier 2003.</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25 : </w:t>
      </w:r>
      <w:r w:rsidRPr="00CF0FBA">
        <w:rPr>
          <w:rFonts w:ascii="Gotham-Light" w:eastAsia="Times New Roman" w:hAnsi="Gotham-Light" w:cs="Times New Roman"/>
          <w:color w:val="000000"/>
          <w:sz w:val="23"/>
          <w:szCs w:val="23"/>
          <w:shd w:val="clear" w:color="auto" w:fill="FFFFFF"/>
          <w:lang w:eastAsia="fr-FR"/>
        </w:rPr>
        <w:t>Les droits et taxes de douane, les droits d'enregistrement ainsi que les taxes et impôts locaux demeurent soumis aux intérêts et majorations de retard prévus par les textes qui les régissent.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25 bis :</w:t>
      </w:r>
      <w:r w:rsidRPr="00CF0FBA">
        <w:rPr>
          <w:rFonts w:ascii="Gotham-Light" w:eastAsia="Times New Roman" w:hAnsi="Gotham-Light" w:cs="Times New Roman"/>
          <w:color w:val="000000"/>
          <w:sz w:val="23"/>
          <w:szCs w:val="23"/>
          <w:shd w:val="clear" w:color="auto" w:fill="FFFFFF"/>
          <w:lang w:eastAsia="fr-FR"/>
        </w:rPr>
        <w:t> (Institué par l'article 9 de la loi de finances n° 48-09 pour l'année budgétaire 2010 promulguée par le dahir n° </w:t>
      </w:r>
      <w:hyperlink r:id="rId24" w:history="1">
        <w:r w:rsidRPr="00CF0FBA">
          <w:rPr>
            <w:rFonts w:ascii="Gotham-Light" w:eastAsia="Times New Roman" w:hAnsi="Gotham-Light" w:cs="Times New Roman"/>
            <w:color w:val="007BFF"/>
            <w:sz w:val="23"/>
            <w:szCs w:val="23"/>
            <w:lang w:eastAsia="fr-FR"/>
          </w:rPr>
          <w:t>1-09-243</w:t>
        </w:r>
      </w:hyperlink>
      <w:r w:rsidRPr="00CF0FBA">
        <w:rPr>
          <w:rFonts w:ascii="Gotham-Light" w:eastAsia="Times New Roman" w:hAnsi="Gotham-Light" w:cs="Times New Roman"/>
          <w:color w:val="000000"/>
          <w:sz w:val="23"/>
          <w:szCs w:val="23"/>
          <w:shd w:val="clear" w:color="auto" w:fill="FFFFFF"/>
          <w:lang w:eastAsia="fr-FR"/>
        </w:rPr>
        <w:t> du 30 décembre 2009 - 13 moharrem 1431 ; B.O. n° 5800bis du 31 décembre 2009). Les amendes et condamnations pécuniaires, les dépens et frais de justice pris en charge par les comptables publics peuvent être payés avant leur date d'exigibilité.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br/>
        <w:t>A défaut de paiement dans le délai fixé au 2</w:t>
      </w:r>
      <w:r w:rsidRPr="00CF0FBA">
        <w:rPr>
          <w:rFonts w:ascii="Gotham-Light" w:eastAsia="Times New Roman" w:hAnsi="Gotham-Light" w:cs="Times New Roman"/>
          <w:color w:val="000000"/>
          <w:sz w:val="20"/>
          <w:szCs w:val="20"/>
          <w:shd w:val="clear" w:color="auto" w:fill="FFFFFF"/>
          <w:lang w:eastAsia="fr-FR"/>
        </w:rPr>
        <w:t>e</w:t>
      </w:r>
      <w:r w:rsidRPr="00CF0FBA">
        <w:rPr>
          <w:rFonts w:ascii="Gotham-Light" w:eastAsia="Times New Roman" w:hAnsi="Gotham-Light" w:cs="Times New Roman"/>
          <w:color w:val="000000"/>
          <w:sz w:val="23"/>
          <w:szCs w:val="23"/>
          <w:shd w:val="clear" w:color="auto" w:fill="FFFFFF"/>
          <w:lang w:eastAsia="fr-FR"/>
        </w:rPr>
        <w:t> alinéa de l'article 16 ci-dessus, les sommes restant dues sont passibles d'une majoration de retard au taux de 0,50% pour chaque mois ou fraction de mois supplémentaire.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Cette majoration est calculée au prorata du retard écoulé depuis la date d'exigibilité jusqu'à celle de paiement, pour toutes les amendes et condamnations pécuniaires, dépens et frais de justice.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26 :</w:t>
      </w:r>
      <w:r w:rsidRPr="00CF0FBA">
        <w:rPr>
          <w:rFonts w:ascii="Gotham-Light" w:eastAsia="Times New Roman" w:hAnsi="Gotham-Light" w:cs="Times New Roman"/>
          <w:color w:val="000000"/>
          <w:sz w:val="23"/>
          <w:szCs w:val="23"/>
          <w:shd w:val="clear" w:color="auto" w:fill="FFFFFF"/>
          <w:lang w:eastAsia="fr-FR"/>
        </w:rPr>
        <w:t> (modifié, article 16 de la loi de finances n° </w:t>
      </w:r>
      <w:hyperlink r:id="rId25"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26"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Medium" w:eastAsia="Times New Roman" w:hAnsi="GothamMedium" w:cs="Times New Roman"/>
          <w:b/>
          <w:bCs/>
          <w:color w:val="000000"/>
          <w:sz w:val="23"/>
          <w:szCs w:val="23"/>
          <w:shd w:val="clear" w:color="auto" w:fill="FFFFFF"/>
          <w:lang w:eastAsia="fr-FR"/>
        </w:rPr>
        <w:t> </w:t>
      </w:r>
      <w:r w:rsidRPr="00CF0FBA">
        <w:rPr>
          <w:rFonts w:ascii="Gotham-Light" w:eastAsia="Times New Roman" w:hAnsi="Gotham-Light" w:cs="Times New Roman"/>
          <w:color w:val="000000"/>
          <w:sz w:val="23"/>
          <w:szCs w:val="23"/>
          <w:shd w:val="clear" w:color="auto" w:fill="FFFFFF"/>
          <w:lang w:eastAsia="fr-FR"/>
        </w:rPr>
        <w:t>Lorsque les versements prévus au titre d'impôts et taxes sont effectués spontanément sur déclaration mais en dehors des délais prescrits, les redevables doivent acquitter en même temps que les sommes dues, une pénalité de 10%.</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Toutefois, en matière de taxe sur la valeur ajoutée, il est appliqué, sur le montant de la taxe due, en plus de la pénalité précitée une majoration de 15% pour dépôt de déclaration hors délai.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Il est appliqué en outre des majorations de 5% pour le premier mois de retard et de 0,50 % par mois ou fraction de mois supplémentaire, écoulé entre la date d'exigibilité et la date du paiement de l'impôt.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dispositions ci-dessus s'appliquent aux versements spontanés effectués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février 2003 et aux rôles et états de produits émis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janvier 2003.</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27 : </w:t>
      </w:r>
      <w:r w:rsidRPr="00CF0FBA">
        <w:rPr>
          <w:rFonts w:ascii="Gotham-Light" w:eastAsia="Times New Roman" w:hAnsi="Gotham-Light" w:cs="Times New Roman"/>
          <w:color w:val="000000"/>
          <w:sz w:val="23"/>
          <w:szCs w:val="23"/>
          <w:shd w:val="clear" w:color="auto" w:fill="FFFFFF"/>
          <w:lang w:eastAsia="fr-FR"/>
        </w:rPr>
        <w:t>Le comptable chargé du recouvrement est tenu d'imputer les paiements partiels effectués en règlement des créances publiques, à la dette que le débiteur a le plus intérêt à acquitter ou à celle qui est la plus onéreuse pour le redevable ; entre plusieurs dettes également onéreuses, à la plus ancienne en date.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paiements effectués sont imputés au titre de chaque créance dans l'ordre ci-après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aux frais de recouvrement ;</w:t>
      </w:r>
      <w:r w:rsidRPr="00CF0FBA">
        <w:rPr>
          <w:rFonts w:ascii="Gotham-Light" w:eastAsia="Times New Roman" w:hAnsi="Gotham-Light" w:cs="Times New Roman"/>
          <w:color w:val="000000"/>
          <w:sz w:val="23"/>
          <w:szCs w:val="23"/>
          <w:shd w:val="clear" w:color="auto" w:fill="FFFFFF"/>
          <w:lang w:eastAsia="fr-FR"/>
        </w:rPr>
        <w:br/>
        <w:t>- à la majoration de retard ;</w:t>
      </w:r>
      <w:r w:rsidRPr="00CF0FBA">
        <w:rPr>
          <w:rFonts w:ascii="Gotham-Light" w:eastAsia="Times New Roman" w:hAnsi="Gotham-Light" w:cs="Times New Roman"/>
          <w:color w:val="000000"/>
          <w:sz w:val="23"/>
          <w:szCs w:val="23"/>
          <w:shd w:val="clear" w:color="auto" w:fill="FFFFFF"/>
          <w:lang w:eastAsia="fr-FR"/>
        </w:rPr>
        <w:br/>
        <w:t>- aux pénalités et amendes</w:t>
      </w:r>
      <w:r w:rsidRPr="00CF0FBA">
        <w:rPr>
          <w:rFonts w:ascii="Gotham-Light" w:eastAsia="Times New Roman" w:hAnsi="Gotham-Light" w:cs="Times New Roman"/>
          <w:color w:val="000000"/>
          <w:sz w:val="23"/>
          <w:szCs w:val="23"/>
          <w:shd w:val="clear" w:color="auto" w:fill="FFFFFF"/>
          <w:lang w:eastAsia="fr-FR"/>
        </w:rPr>
        <w:br/>
        <w:t>- et au principal de la créance, pour le reliquat.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Toutefois, en matière de créances douanières, les dispositions de l'alinéa premier ci-dessus ne sont applicables à l'encontre du déclarant et de son mandant, solidairement redevables au sens des articles 87, 88 et 189 du code des douanes et impôts indirects, que lorsque les créances concernent concurremment ces mêmes redevables.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28 : </w:t>
      </w:r>
      <w:r w:rsidRPr="00CF0FBA">
        <w:rPr>
          <w:rFonts w:ascii="Gotham-Light" w:eastAsia="Times New Roman" w:hAnsi="Gotham-Light" w:cs="Times New Roman"/>
          <w:color w:val="000000"/>
          <w:sz w:val="23"/>
          <w:szCs w:val="23"/>
          <w:shd w:val="clear" w:color="auto" w:fill="FFFFFF"/>
          <w:lang w:eastAsia="fr-FR"/>
        </w:rPr>
        <w:t>L'imputation donnée au montant versé doit être portée sur la quittance ou sur la déclaration de versement délivrée à la partie versante.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III : Du recouvrement forcé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br/>
      </w:r>
      <w:r w:rsidRPr="00CF0FBA">
        <w:rPr>
          <w:rFonts w:ascii="GothamMedium" w:eastAsia="Times New Roman" w:hAnsi="GothamMedium" w:cs="Times New Roman"/>
          <w:b/>
          <w:bCs/>
          <w:color w:val="000021"/>
          <w:sz w:val="23"/>
          <w:szCs w:val="23"/>
          <w:shd w:val="clear" w:color="auto" w:fill="FFFFFF"/>
          <w:lang w:eastAsia="fr-FR"/>
        </w:rPr>
        <w:t>Section Première : Personnes pouvant faire l'objet</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de recouvrement forcé</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29 : </w:t>
      </w:r>
      <w:r w:rsidRPr="00CF0FBA">
        <w:rPr>
          <w:rFonts w:ascii="Gotham-Light" w:eastAsia="Times New Roman" w:hAnsi="Gotham-Light" w:cs="Times New Roman"/>
          <w:color w:val="000000"/>
          <w:sz w:val="23"/>
          <w:szCs w:val="23"/>
          <w:shd w:val="clear" w:color="auto" w:fill="FFFFFF"/>
          <w:lang w:eastAsia="fr-FR"/>
        </w:rPr>
        <w:t>(complété par l'article 7 de L.F. n° 43-06 pour l'année budgétaire 2007 promulguée par le dahir n° </w:t>
      </w:r>
      <w:hyperlink r:id="rId27" w:history="1">
        <w:r w:rsidRPr="00CF0FBA">
          <w:rPr>
            <w:rFonts w:ascii="Gotham-Light" w:eastAsia="Times New Roman" w:hAnsi="Gotham-Light" w:cs="Times New Roman"/>
            <w:color w:val="007BFF"/>
            <w:sz w:val="23"/>
            <w:szCs w:val="23"/>
            <w:lang w:eastAsia="fr-FR"/>
          </w:rPr>
          <w:t>1-06-232</w:t>
        </w:r>
      </w:hyperlink>
      <w:r w:rsidRPr="00CF0FBA">
        <w:rPr>
          <w:rFonts w:ascii="Gotham-Light" w:eastAsia="Times New Roman" w:hAnsi="Gotham-Light" w:cs="Times New Roman"/>
          <w:color w:val="000000"/>
          <w:sz w:val="23"/>
          <w:szCs w:val="23"/>
          <w:shd w:val="clear" w:color="auto" w:fill="FFFFFF"/>
          <w:lang w:eastAsia="fr-FR"/>
        </w:rPr>
        <w:t xml:space="preserve"> du 31 décembre 2006 - 10 </w:t>
      </w:r>
      <w:proofErr w:type="spellStart"/>
      <w:r w:rsidRPr="00CF0FBA">
        <w:rPr>
          <w:rFonts w:ascii="Gotham-Light" w:eastAsia="Times New Roman" w:hAnsi="Gotham-Light" w:cs="Times New Roman"/>
          <w:color w:val="000000"/>
          <w:sz w:val="23"/>
          <w:szCs w:val="23"/>
          <w:shd w:val="clear" w:color="auto" w:fill="FFFFFF"/>
          <w:lang w:eastAsia="fr-FR"/>
        </w:rPr>
        <w:t>hija</w:t>
      </w:r>
      <w:proofErr w:type="spellEnd"/>
      <w:r w:rsidRPr="00CF0FBA">
        <w:rPr>
          <w:rFonts w:ascii="Gotham-Light" w:eastAsia="Times New Roman" w:hAnsi="Gotham-Light" w:cs="Times New Roman"/>
          <w:color w:val="000000"/>
          <w:sz w:val="23"/>
          <w:szCs w:val="23"/>
          <w:shd w:val="clear" w:color="auto" w:fill="FFFFFF"/>
          <w:lang w:eastAsia="fr-FR"/>
        </w:rPr>
        <w:t xml:space="preserve"> 1427 ; B.O. n° 5487 bis du 1er janvier 2007). Le recouvrement forcé est engagé au vu de titres exécutoires dans les conditions prévues par la présente loi à l'encontre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des redevables qui n'auraient pas acquitté dans les délais fixés le montant des créances mises à leur charge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des personnes visées aux articles 93 à 99 ci-dessous.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Toutefois, lorsqu'un contribuable fait l'objet d'une procédure de redressement fiscal, le comptable chargé du recouvrement est habilité à prendre toutes mesures conservatoires de nature à sauvegarder le gage du Trésor sur la base d'un avis de redressement en cours, émis par les services d'assiette. Ces mesures ne doivent en aucun cas entraver l'activité normale de l'entreprise.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Cet avis de redressement est admis par le syndic en matière de déclaration de créances.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L'avis de redressement visé à l'alinéa précédent est adressé au comptable chargé du recouvrement concerné après avis du directeur des impôts ou de la personne déléguée par lui à cet effet.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 xml:space="preserve">Section Il : Agents habilités à exécuter les </w:t>
      </w:r>
      <w:proofErr w:type="spellStart"/>
      <w:r w:rsidRPr="00CF0FBA">
        <w:rPr>
          <w:rFonts w:ascii="GothamMedium" w:eastAsia="Times New Roman" w:hAnsi="GothamMedium" w:cs="Times New Roman"/>
          <w:b/>
          <w:bCs/>
          <w:color w:val="000021"/>
          <w:sz w:val="23"/>
          <w:szCs w:val="23"/>
          <w:shd w:val="clear" w:color="auto" w:fill="FFFFFF"/>
          <w:lang w:eastAsia="fr-FR"/>
        </w:rPr>
        <w:t>actesde</w:t>
      </w:r>
      <w:proofErr w:type="spellEnd"/>
      <w:r w:rsidRPr="00CF0FBA">
        <w:rPr>
          <w:rFonts w:ascii="GothamMedium" w:eastAsia="Times New Roman" w:hAnsi="GothamMedium" w:cs="Times New Roman"/>
          <w:b/>
          <w:bCs/>
          <w:color w:val="000021"/>
          <w:sz w:val="23"/>
          <w:szCs w:val="23"/>
          <w:shd w:val="clear" w:color="auto" w:fill="FFFFFF"/>
          <w:lang w:eastAsia="fr-FR"/>
        </w:rPr>
        <w:t xml:space="preserve"> recouvrement forcé</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30 : </w:t>
      </w:r>
      <w:r w:rsidRPr="00CF0FBA">
        <w:rPr>
          <w:rFonts w:ascii="Gotham-Light" w:eastAsia="Times New Roman" w:hAnsi="Gotham-Light" w:cs="Times New Roman"/>
          <w:color w:val="000000"/>
          <w:sz w:val="23"/>
          <w:szCs w:val="23"/>
          <w:shd w:val="clear" w:color="auto" w:fill="FFFFFF"/>
          <w:lang w:eastAsia="fr-FR"/>
        </w:rPr>
        <w:t>Les actes de recouvrement forcé sont exécutés par les agents de notification et d'exécution du Trésor spécialement commissionnés à cet effet. Ils exercent ces attributions pour le compte des comptables chargés du recouvrement et sous leur contrôle.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31 : </w:t>
      </w:r>
      <w:r w:rsidRPr="00CF0FBA">
        <w:rPr>
          <w:rFonts w:ascii="Gotham-Light" w:eastAsia="Times New Roman" w:hAnsi="Gotham-Light" w:cs="Times New Roman"/>
          <w:color w:val="000000"/>
          <w:sz w:val="23"/>
          <w:szCs w:val="23"/>
          <w:shd w:val="clear" w:color="auto" w:fill="FFFFFF"/>
          <w:lang w:eastAsia="fr-FR"/>
        </w:rPr>
        <w:t>Les agents de notification et d'exécution du Trésor sont commissionnés par le chef de l'administration dont relève le comptable chargé du recouvrement ou la personne déléguée par lui à cet effet.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32 : </w:t>
      </w:r>
      <w:r w:rsidRPr="00CF0FBA">
        <w:rPr>
          <w:rFonts w:ascii="Gotham-Light" w:eastAsia="Times New Roman" w:hAnsi="Gotham-Light" w:cs="Times New Roman"/>
          <w:color w:val="000000"/>
          <w:sz w:val="23"/>
          <w:szCs w:val="23"/>
          <w:shd w:val="clear" w:color="auto" w:fill="FFFFFF"/>
          <w:lang w:eastAsia="fr-FR"/>
        </w:rPr>
        <w:t>Dès leur nomination, les agents de notification et d'exécution du Trésor prêtent serment devant la juridiction compétente du lieu d'exercice de leur fonction.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En cas de changement de résidence, la formalité de prestation de serment n'est pas renouvelée.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33 : </w:t>
      </w:r>
      <w:r w:rsidRPr="00CF0FBA">
        <w:rPr>
          <w:rFonts w:ascii="Gotham-Light" w:eastAsia="Times New Roman" w:hAnsi="Gotham-Light" w:cs="Times New Roman"/>
          <w:color w:val="000000"/>
          <w:sz w:val="23"/>
          <w:szCs w:val="23"/>
          <w:shd w:val="clear" w:color="auto" w:fill="FFFFFF"/>
          <w:lang w:eastAsia="fr-FR"/>
        </w:rPr>
        <w:t>En cas d'injures, de menaces et/ou d'agression contre un agent de notification et d'exécution du Trésor, celui-ci en dresse procès-verbal de constatation et le remet au comptable chargé du recouvrement. Ce dernier peut, si nécessaire, dénoncer le fait au procureur du Roi près le tribunal compétent.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34 : </w:t>
      </w:r>
      <w:r w:rsidRPr="00CF0FBA">
        <w:rPr>
          <w:rFonts w:ascii="Gotham-Light" w:eastAsia="Times New Roman" w:hAnsi="Gotham-Light" w:cs="Times New Roman"/>
          <w:color w:val="000000"/>
          <w:sz w:val="23"/>
          <w:szCs w:val="23"/>
          <w:shd w:val="clear" w:color="auto" w:fill="FFFFFF"/>
          <w:lang w:eastAsia="fr-FR"/>
        </w:rPr>
        <w:t xml:space="preserve">Pour l'exercice des actions en recouvrement forcé des créances publiques, il peut également être fait appel, en cas de besoin, aux agents des bureaux des notifications et exécutions </w:t>
      </w:r>
      <w:r w:rsidRPr="00CF0FBA">
        <w:rPr>
          <w:rFonts w:ascii="Gotham-Light" w:eastAsia="Times New Roman" w:hAnsi="Gotham-Light" w:cs="Times New Roman"/>
          <w:color w:val="000000"/>
          <w:sz w:val="23"/>
          <w:szCs w:val="23"/>
          <w:shd w:val="clear" w:color="auto" w:fill="FFFFFF"/>
          <w:lang w:eastAsia="fr-FR"/>
        </w:rPr>
        <w:lastRenderedPageBreak/>
        <w:t>judiciaires des juridictions du Royaume et aux huissiers de justice.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Pour tout acte de signification, notification, constat ou d'exécution à distance, les comptables chargés du recouvrement peuvent recourir à tout agent de la force publique et aux autorités civiles, sur demande adressée à l'autorité compétente.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agents visés au premier alinéa du présent article agissent, sauf dispositions contraires, dans tous les degrés et dans toutes les formes de recouvrement forcé.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35 : </w:t>
      </w:r>
      <w:r w:rsidRPr="00CF0FBA">
        <w:rPr>
          <w:rFonts w:ascii="Gotham-Light" w:eastAsia="Times New Roman" w:hAnsi="Gotham-Light" w:cs="Times New Roman"/>
          <w:color w:val="000000"/>
          <w:sz w:val="23"/>
          <w:szCs w:val="23"/>
          <w:shd w:val="clear" w:color="auto" w:fill="FFFFFF"/>
          <w:lang w:eastAsia="fr-FR"/>
        </w:rPr>
        <w:t>Sans préjudice des sanctions prévues par les lois et règlements en vigueur et sous peine de destitution, il est interdit aux agents de notification et d'exécution du Trésor et à toute autre personne habilitée à cet effet d'entreprendre des actes de recouvrement forcé, sans autorisation préalable donnée dans les formes définies par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III : Conditions préalables au recouvrement forcé</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36 : </w:t>
      </w:r>
      <w:r w:rsidRPr="00CF0FBA">
        <w:rPr>
          <w:rFonts w:ascii="GothamMedium" w:eastAsia="Times New Roman" w:hAnsi="GothamMedium" w:cs="Times New Roman"/>
          <w:i/>
          <w:iCs/>
          <w:color w:val="000000"/>
          <w:sz w:val="20"/>
          <w:szCs w:val="20"/>
          <w:shd w:val="clear" w:color="auto" w:fill="FFFFFF"/>
          <w:lang w:eastAsia="fr-FR"/>
        </w:rPr>
        <w:t>(Modifié par la L.F n° 55-23 pour l'année budgétaire 2024 promulguée par le dahir n° </w:t>
      </w:r>
      <w:hyperlink r:id="rId28" w:history="1">
        <w:r w:rsidRPr="00CF0FBA">
          <w:rPr>
            <w:rFonts w:ascii="GothamMedium" w:eastAsia="Times New Roman" w:hAnsi="GothamMedium" w:cs="Times New Roman"/>
            <w:i/>
            <w:iCs/>
            <w:color w:val="007BFF"/>
            <w:sz w:val="20"/>
            <w:szCs w:val="20"/>
            <w:lang w:eastAsia="fr-FR"/>
          </w:rPr>
          <w:t>1-23-91</w:t>
        </w:r>
      </w:hyperlink>
      <w:r w:rsidRPr="00CF0FBA">
        <w:rPr>
          <w:rFonts w:ascii="GothamMedium" w:eastAsia="Times New Roman" w:hAnsi="GothamMedium" w:cs="Times New Roman"/>
          <w:i/>
          <w:iCs/>
          <w:color w:val="000000"/>
          <w:sz w:val="20"/>
          <w:szCs w:val="20"/>
          <w:shd w:val="clear" w:color="auto" w:fill="FFFFFF"/>
          <w:lang w:eastAsia="fr-FR"/>
        </w:rPr>
        <w:t xml:space="preserve"> du 14 décembre 2023 - 30 </w:t>
      </w:r>
      <w:proofErr w:type="spellStart"/>
      <w:r w:rsidRPr="00CF0FBA">
        <w:rPr>
          <w:rFonts w:ascii="GothamMedium" w:eastAsia="Times New Roman" w:hAnsi="GothamMedium" w:cs="Times New Roman"/>
          <w:i/>
          <w:iCs/>
          <w:color w:val="000000"/>
          <w:sz w:val="20"/>
          <w:szCs w:val="20"/>
          <w:shd w:val="clear" w:color="auto" w:fill="FFFFFF"/>
          <w:lang w:eastAsia="fr-FR"/>
        </w:rPr>
        <w:t>joumada</w:t>
      </w:r>
      <w:proofErr w:type="spellEnd"/>
      <w:r w:rsidRPr="00CF0FBA">
        <w:rPr>
          <w:rFonts w:ascii="GothamMedium" w:eastAsia="Times New Roman" w:hAnsi="GothamMedium" w:cs="Times New Roman"/>
          <w:i/>
          <w:iCs/>
          <w:color w:val="000000"/>
          <w:sz w:val="20"/>
          <w:szCs w:val="20"/>
          <w:shd w:val="clear" w:color="auto" w:fill="FFFFFF"/>
          <w:lang w:eastAsia="fr-FR"/>
        </w:rPr>
        <w:t xml:space="preserve"> I 1445 ; B.O. n° 7259 bis du 25 décembre 2023). </w:t>
      </w:r>
      <w:r w:rsidRPr="00CF0FBA">
        <w:rPr>
          <w:rFonts w:ascii="Gotham-Light" w:eastAsia="Times New Roman" w:hAnsi="Gotham-Light" w:cs="Times New Roman"/>
          <w:color w:val="000000"/>
          <w:sz w:val="23"/>
          <w:szCs w:val="23"/>
          <w:shd w:val="clear" w:color="auto" w:fill="FFFFFF"/>
          <w:lang w:eastAsia="fr-FR"/>
        </w:rPr>
        <w:t>Le recouvrement forcé ne peut être engagé qu'après l'envoi d'un dernier avis sans frais au redevable sous pli fermé ou par voie électronique à l'adresse électronique communiquée spontanément par le contribuable à l'administration. La date d'envoi de cet avis doit être constatée au rôle ou sur tout autre titre exécutoire ; cette mention fait foi jusqu'à inscription de faux.</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37 : </w:t>
      </w:r>
      <w:r w:rsidRPr="00CF0FBA">
        <w:rPr>
          <w:rFonts w:ascii="Gotham-Light" w:eastAsia="Times New Roman" w:hAnsi="Gotham-Light" w:cs="Times New Roman"/>
          <w:color w:val="000000"/>
          <w:sz w:val="23"/>
          <w:szCs w:val="23"/>
          <w:shd w:val="clear" w:color="auto" w:fill="FFFFFF"/>
          <w:lang w:eastAsia="fr-FR"/>
        </w:rPr>
        <w:t xml:space="preserve">A </w:t>
      </w:r>
      <w:proofErr w:type="gramStart"/>
      <w:r w:rsidRPr="00CF0FBA">
        <w:rPr>
          <w:rFonts w:ascii="Gotham-Light" w:eastAsia="Times New Roman" w:hAnsi="Gotham-Light" w:cs="Times New Roman"/>
          <w:color w:val="000000"/>
          <w:sz w:val="23"/>
          <w:szCs w:val="23"/>
          <w:shd w:val="clear" w:color="auto" w:fill="FFFFFF"/>
          <w:lang w:eastAsia="fr-FR"/>
        </w:rPr>
        <w:t>l'exclusion</w:t>
      </w:r>
      <w:proofErr w:type="gramEnd"/>
      <w:r w:rsidRPr="00CF0FBA">
        <w:rPr>
          <w:rFonts w:ascii="Gotham-Light" w:eastAsia="Times New Roman" w:hAnsi="Gotham-Light" w:cs="Times New Roman"/>
          <w:color w:val="000000"/>
          <w:sz w:val="23"/>
          <w:szCs w:val="23"/>
          <w:shd w:val="clear" w:color="auto" w:fill="FFFFFF"/>
          <w:lang w:eastAsia="fr-FR"/>
        </w:rPr>
        <w:t xml:space="preserve"> du commandement, aucun recouvrement forcé donnant lieu à frais ne peut être exercé qu'en vertu d'un état nominatif valant autorisation désignant le ou les débiteurs visés à l'article 29 ci-dessus. Cette autorisation est décernée par le chef de l'administration dont relève le comptable chargé du recouvrement ou la personne déléguée par lui à cet effet.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38 : </w:t>
      </w:r>
      <w:r w:rsidRPr="00CF0FBA">
        <w:rPr>
          <w:rFonts w:ascii="Gotham-Light" w:eastAsia="Times New Roman" w:hAnsi="Gotham-Light" w:cs="Times New Roman"/>
          <w:color w:val="000000"/>
          <w:sz w:val="23"/>
          <w:szCs w:val="23"/>
          <w:shd w:val="clear" w:color="auto" w:fill="FFFFFF"/>
          <w:lang w:eastAsia="fr-FR"/>
        </w:rPr>
        <w:t>Le recouvrement forcé porte sur l'ensemble des sommes exigibles dues par un même débiteur.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IV : Degrés de recouvrement forcé.</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39 : </w:t>
      </w:r>
      <w:r w:rsidRPr="00CF0FBA">
        <w:rPr>
          <w:rFonts w:ascii="Gotham-Light" w:eastAsia="Times New Roman" w:hAnsi="Gotham-Light" w:cs="Times New Roman"/>
          <w:color w:val="000000"/>
          <w:sz w:val="23"/>
          <w:szCs w:val="23"/>
          <w:shd w:val="clear" w:color="auto" w:fill="FFFFFF"/>
          <w:lang w:eastAsia="fr-FR"/>
        </w:rPr>
        <w:t>Pour le recouvrement forcé des créances publiques, les actes sont engagés dans l'ordre ci-après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commandement ;</w:t>
      </w:r>
      <w:r w:rsidRPr="00CF0FBA">
        <w:rPr>
          <w:rFonts w:ascii="Gotham-Light" w:eastAsia="Times New Roman" w:hAnsi="Gotham-Light" w:cs="Times New Roman"/>
          <w:color w:val="000000"/>
          <w:sz w:val="23"/>
          <w:szCs w:val="23"/>
          <w:shd w:val="clear" w:color="auto" w:fill="FFFFFF"/>
          <w:lang w:eastAsia="fr-FR"/>
        </w:rPr>
        <w:br/>
        <w:t>- la saisie ;</w:t>
      </w:r>
      <w:r w:rsidRPr="00CF0FBA">
        <w:rPr>
          <w:rFonts w:ascii="Gotham-Light" w:eastAsia="Times New Roman" w:hAnsi="Gotham-Light" w:cs="Times New Roman"/>
          <w:color w:val="000000"/>
          <w:sz w:val="23"/>
          <w:szCs w:val="23"/>
          <w:shd w:val="clear" w:color="auto" w:fill="FFFFFF"/>
          <w:lang w:eastAsia="fr-FR"/>
        </w:rPr>
        <w:br/>
        <w:t>- la vente.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Il peut être également fait recours à la contrainte par corps pour le recouvrement des impôts et taxes et autres créances publiques dans les conditions prévues aux articles 76 à 83 ci-dessous.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Du commandement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40 : </w:t>
      </w:r>
      <w:r w:rsidRPr="00CF0FBA">
        <w:rPr>
          <w:rFonts w:ascii="Gotham-Light" w:eastAsia="Times New Roman" w:hAnsi="Gotham-Light" w:cs="Times New Roman"/>
          <w:color w:val="000000"/>
          <w:sz w:val="23"/>
          <w:szCs w:val="23"/>
          <w:shd w:val="clear" w:color="auto" w:fill="FFFFFF"/>
          <w:lang w:eastAsia="fr-FR"/>
        </w:rPr>
        <w:t xml:space="preserve">Le recouvrement par voie de commandement est exercé au vu d'un état formant </w:t>
      </w:r>
      <w:r w:rsidRPr="00CF0FBA">
        <w:rPr>
          <w:rFonts w:ascii="Gotham-Light" w:eastAsia="Times New Roman" w:hAnsi="Gotham-Light" w:cs="Times New Roman"/>
          <w:color w:val="000000"/>
          <w:sz w:val="23"/>
          <w:szCs w:val="23"/>
          <w:shd w:val="clear" w:color="auto" w:fill="FFFFFF"/>
          <w:lang w:eastAsia="fr-FR"/>
        </w:rPr>
        <w:lastRenderedPageBreak/>
        <w:t>original de commandement.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41 : </w:t>
      </w:r>
      <w:r w:rsidRPr="00CF0FBA">
        <w:rPr>
          <w:rFonts w:ascii="Gotham-Light" w:eastAsia="Times New Roman" w:hAnsi="Gotham-Light" w:cs="Times New Roman"/>
          <w:color w:val="000000"/>
          <w:sz w:val="23"/>
          <w:szCs w:val="23"/>
          <w:shd w:val="clear" w:color="auto" w:fill="FFFFFF"/>
          <w:lang w:eastAsia="fr-FR"/>
        </w:rPr>
        <w:t>Le commandement ne peut être notifié qu'après l'expiration d'un délai de trente (30) jours à compter de la date d'exigibilité et au moins vingt (20) jours après l'envoi du dernier avis prévu à l'article 36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42 : </w:t>
      </w:r>
      <w:r w:rsidRPr="00CF0FBA">
        <w:rPr>
          <w:rFonts w:ascii="GothamMedium" w:eastAsia="Times New Roman" w:hAnsi="GothamMedium" w:cs="Times New Roman"/>
          <w:i/>
          <w:iCs/>
          <w:color w:val="000000"/>
          <w:sz w:val="20"/>
          <w:szCs w:val="20"/>
          <w:shd w:val="clear" w:color="auto" w:fill="FFFFFF"/>
          <w:lang w:eastAsia="fr-FR"/>
        </w:rPr>
        <w:t>(Modifié par la L.F n° 55-23 pour l'année budgétaire 2024 promulguée par le dahir n° </w:t>
      </w:r>
      <w:hyperlink r:id="rId29" w:history="1">
        <w:r w:rsidRPr="00CF0FBA">
          <w:rPr>
            <w:rFonts w:ascii="GothamMedium" w:eastAsia="Times New Roman" w:hAnsi="GothamMedium" w:cs="Times New Roman"/>
            <w:i/>
            <w:iCs/>
            <w:color w:val="007BFF"/>
            <w:sz w:val="20"/>
            <w:szCs w:val="20"/>
            <w:lang w:eastAsia="fr-FR"/>
          </w:rPr>
          <w:t>1-23-91</w:t>
        </w:r>
      </w:hyperlink>
      <w:r w:rsidRPr="00CF0FBA">
        <w:rPr>
          <w:rFonts w:ascii="GothamMedium" w:eastAsia="Times New Roman" w:hAnsi="GothamMedium" w:cs="Times New Roman"/>
          <w:i/>
          <w:iCs/>
          <w:color w:val="000000"/>
          <w:sz w:val="20"/>
          <w:szCs w:val="20"/>
          <w:shd w:val="clear" w:color="auto" w:fill="FFFFFF"/>
          <w:lang w:eastAsia="fr-FR"/>
        </w:rPr>
        <w:t xml:space="preserve"> du 14 décembre 2023 - 30 </w:t>
      </w:r>
      <w:proofErr w:type="spellStart"/>
      <w:r w:rsidRPr="00CF0FBA">
        <w:rPr>
          <w:rFonts w:ascii="GothamMedium" w:eastAsia="Times New Roman" w:hAnsi="GothamMedium" w:cs="Times New Roman"/>
          <w:i/>
          <w:iCs/>
          <w:color w:val="000000"/>
          <w:sz w:val="20"/>
          <w:szCs w:val="20"/>
          <w:shd w:val="clear" w:color="auto" w:fill="FFFFFF"/>
          <w:lang w:eastAsia="fr-FR"/>
        </w:rPr>
        <w:t>joumada</w:t>
      </w:r>
      <w:proofErr w:type="spellEnd"/>
      <w:r w:rsidRPr="00CF0FBA">
        <w:rPr>
          <w:rFonts w:ascii="GothamMedium" w:eastAsia="Times New Roman" w:hAnsi="GothamMedium" w:cs="Times New Roman"/>
          <w:i/>
          <w:iCs/>
          <w:color w:val="000000"/>
          <w:sz w:val="20"/>
          <w:szCs w:val="20"/>
          <w:shd w:val="clear" w:color="auto" w:fill="FFFFFF"/>
          <w:lang w:eastAsia="fr-FR"/>
        </w:rPr>
        <w:t xml:space="preserve"> I 1445 ; B.O. n° 7259 bis du 25 décembre 2023). </w:t>
      </w:r>
      <w:r w:rsidRPr="00CF0FBA">
        <w:rPr>
          <w:rFonts w:ascii="Gotham-Light" w:eastAsia="Times New Roman" w:hAnsi="Gotham-Light" w:cs="Times New Roman"/>
          <w:color w:val="000000"/>
          <w:sz w:val="23"/>
          <w:szCs w:val="23"/>
          <w:shd w:val="clear" w:color="auto" w:fill="FFFFFF"/>
          <w:lang w:eastAsia="fr-FR"/>
        </w:rPr>
        <w:t>La notification du commandement est faite par les agents de notification et d'exécution du Trésor ou toute autre personne commissionnée à cet effet.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Elle peut également être faite par voie administrative, par voie postale sous pli recommandé avec accusé de réception ou par voie électronique conformément à la législation en vigueur notamment la loi n° 43-20 relative aux services de confiance pour les transactions électroniques et ce, à l'adresse électronique pour les contribuables qui font la demande.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43 : </w:t>
      </w:r>
      <w:r w:rsidRPr="00CF0FBA">
        <w:rPr>
          <w:rFonts w:ascii="Gotham-Light" w:eastAsia="Times New Roman" w:hAnsi="Gotham-Light" w:cs="Times New Roman"/>
          <w:color w:val="000000"/>
          <w:sz w:val="23"/>
          <w:szCs w:val="23"/>
          <w:shd w:val="clear" w:color="auto" w:fill="FFFFFF"/>
          <w:lang w:eastAsia="fr-FR"/>
        </w:rPr>
        <w:t>Le commandement est remis au destinataire qui en accuse réception sur l'état original.</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Dans le cas où le commandement ne peut être signifié à personne, l'acte est remis sous pli fermé, à domicile, entre les mains des parents, serviteurs, employés ou de toute autre personne habitant à même demeure. La personne qui reçoit l'acte en accuse réception sur l'original.</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L'état formant original du commandement revêtu de la signature de la personne ayant reçu l'acte ou des mentions " ne peut " ou " ne veut signer ", vaut certificat de remise.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Si le redevable ou la personne ayant qualité pour le faire a refusé de recevoir le commandement, mention en est faite sur l'original. Le commandement est alors considéré comme ayant été valablement notifié le huitième (8</w:t>
      </w:r>
      <w:r w:rsidRPr="00CF0FBA">
        <w:rPr>
          <w:rFonts w:ascii="Gotham-Light" w:eastAsia="Times New Roman" w:hAnsi="Gotham-Light" w:cs="Times New Roman"/>
          <w:color w:val="000000"/>
          <w:sz w:val="20"/>
          <w:szCs w:val="20"/>
          <w:shd w:val="clear" w:color="auto" w:fill="FFFFFF"/>
          <w:lang w:eastAsia="fr-FR"/>
        </w:rPr>
        <w:t>e</w:t>
      </w:r>
      <w:r w:rsidRPr="00CF0FBA">
        <w:rPr>
          <w:rFonts w:ascii="Gotham-Light" w:eastAsia="Times New Roman" w:hAnsi="Gotham-Light" w:cs="Times New Roman"/>
          <w:color w:val="000000"/>
          <w:sz w:val="23"/>
          <w:szCs w:val="23"/>
          <w:shd w:val="clear" w:color="auto" w:fill="FFFFFF"/>
          <w:lang w:eastAsia="fr-FR"/>
        </w:rPr>
        <w:t>) jour qui suit la date du refus de réception.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Si la remise du commandement n'a pu être effectuée parce que le débiteur n'a pas été rencontré ni personne pour lui à son domicile ou sa résidence, le commandement est considéré comme ayant été valablement notifié le dixième (10</w:t>
      </w:r>
      <w:r w:rsidRPr="00CF0FBA">
        <w:rPr>
          <w:rFonts w:ascii="Gotham-Light" w:eastAsia="Times New Roman" w:hAnsi="Gotham-Light" w:cs="Times New Roman"/>
          <w:color w:val="000000"/>
          <w:sz w:val="20"/>
          <w:szCs w:val="20"/>
          <w:shd w:val="clear" w:color="auto" w:fill="FFFFFF"/>
          <w:lang w:eastAsia="fr-FR"/>
        </w:rPr>
        <w:t>e</w:t>
      </w:r>
      <w:r w:rsidRPr="00CF0FBA">
        <w:rPr>
          <w:rFonts w:ascii="Gotham-Light" w:eastAsia="Times New Roman" w:hAnsi="Gotham-Light" w:cs="Times New Roman"/>
          <w:color w:val="000000"/>
          <w:sz w:val="23"/>
          <w:szCs w:val="23"/>
          <w:shd w:val="clear" w:color="auto" w:fill="FFFFFF"/>
          <w:lang w:eastAsia="fr-FR"/>
        </w:rPr>
        <w:t>) jour qui suit la date de son affichage au dernier domicile du redevable.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De la saisie</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44 : </w:t>
      </w:r>
      <w:r w:rsidRPr="00CF0FBA">
        <w:rPr>
          <w:rFonts w:ascii="Gotham-Light" w:eastAsia="Times New Roman" w:hAnsi="Gotham-Light" w:cs="Times New Roman"/>
          <w:color w:val="000000"/>
          <w:sz w:val="23"/>
          <w:szCs w:val="23"/>
          <w:shd w:val="clear" w:color="auto" w:fill="FFFFFF"/>
          <w:lang w:eastAsia="fr-FR"/>
        </w:rPr>
        <w:t>La saisie des meubles et effets mobiliers, des récoltes et fruits est effectuée en exécution de l'autorisation visée à l'article 37 ci-dessus, à la requête du comptable chargé du recouvrement et conformément aux dispositions du code de procédure civile.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Cette autorisation comporte également l'ordre de procéder à la vente si le redevable ne se libère pas après exécution de la saisie.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Sauf le cas prévu à l'article 53 ci-dessous, la saisie ne peut avoir lieu que trente (30) jours après la notification du commandement.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lastRenderedPageBreak/>
        <w:t>Article 45 : </w:t>
      </w:r>
      <w:r w:rsidRPr="00CF0FBA">
        <w:rPr>
          <w:rFonts w:ascii="Gotham-Light" w:eastAsia="Times New Roman" w:hAnsi="Gotham-Light" w:cs="Times New Roman"/>
          <w:color w:val="000000"/>
          <w:sz w:val="23"/>
          <w:szCs w:val="23"/>
          <w:shd w:val="clear" w:color="auto" w:fill="FFFFFF"/>
          <w:lang w:eastAsia="fr-FR"/>
        </w:rPr>
        <w:t>La saisie est exécutée nonobstant toute opposition, sauf à l'opposant de se pourvoir devant la juridiction compétente, dans les conditions fixées aux articles 119 à 121 de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46 : </w:t>
      </w:r>
      <w:r w:rsidRPr="00CF0FBA">
        <w:rPr>
          <w:rFonts w:ascii="Gotham-Light" w:eastAsia="Times New Roman" w:hAnsi="Gotham-Light" w:cs="Times New Roman"/>
          <w:color w:val="000000"/>
          <w:sz w:val="23"/>
          <w:szCs w:val="23"/>
          <w:shd w:val="clear" w:color="auto" w:fill="FFFFFF"/>
          <w:lang w:eastAsia="fr-FR"/>
        </w:rPr>
        <w:t>Sont insaisissables pour le recouvrement des créances visées par la présente loi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1) la literie, les vêtements et les ustensiles de cuisine nécessaires au saisi et à sa famille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2) l'habitation principale abritant sa famille à condition que sa valeur n'excède pas deux cent mille (200.000) dirhams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3) les livres et instruments nécessaires à l'exercice personnel de la profession du saisi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4) les denrées alimentaires destinées à la nourriture pour un (1) mois du saisi et de sa famille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5) les animaux destinés à la subsistance du saisi ainsi que les denrées nécessaires à leur élevage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6) les semences nécessaires à l'ensemencement d'une superficie de cinq hectares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7) les objets indispensables aux personnes handicapées ou destinés aux soins des personnes malades.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47 :</w:t>
      </w:r>
      <w:r w:rsidRPr="00CF0FBA">
        <w:rPr>
          <w:rFonts w:ascii="Gotham-Light" w:eastAsia="Times New Roman" w:hAnsi="Gotham-Light" w:cs="Times New Roman"/>
          <w:color w:val="000000"/>
          <w:sz w:val="23"/>
          <w:szCs w:val="23"/>
          <w:shd w:val="clear" w:color="auto" w:fill="FFFFFF"/>
          <w:lang w:eastAsia="fr-FR"/>
        </w:rPr>
        <w:t> L'agent de notification et d'exécution du Trésor qui, se présentant pour saisir, trouve une précédente saisie, portant sur les objets saisissables du débiteur, se borne à procéder au récolement des objets saisis, après s'être fait présenter le procès-verbal de ladite saisie.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L'intervention à saisie est notifiée au premier saisissant, au débiteur saisi, et s'il y a lieu, au tiers saisi et au gardien.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Cette notification vaut opposition sur le produit de la vente et ouvre droit à distribution.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Si tous les objets saisissables n'ont pas été compris dans la première saisie, l'agent de notification et d'exécution du Trésor procède à plus ample saisie. Dans ce cas, les deux saisies sont réunies à moins que la vente des objets saisis antérieurement ne soit déjà commencée.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48 :</w:t>
      </w:r>
      <w:r w:rsidRPr="00CF0FBA">
        <w:rPr>
          <w:rFonts w:ascii="Gotham-Light" w:eastAsia="Times New Roman" w:hAnsi="Gotham-Light" w:cs="Times New Roman"/>
          <w:color w:val="000000"/>
          <w:sz w:val="23"/>
          <w:szCs w:val="23"/>
          <w:shd w:val="clear" w:color="auto" w:fill="FFFFFF"/>
          <w:lang w:eastAsia="fr-FR"/>
        </w:rPr>
        <w:t> En cas d'inertie du premier saisissant, le comptable chargé du recouvrement peut requérir la continuation de la procédure engagée.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49 : </w:t>
      </w:r>
      <w:r w:rsidRPr="00CF0FBA">
        <w:rPr>
          <w:rFonts w:ascii="Gotham-Light" w:eastAsia="Times New Roman" w:hAnsi="Gotham-Light" w:cs="Times New Roman"/>
          <w:color w:val="000000"/>
          <w:sz w:val="23"/>
          <w:szCs w:val="23"/>
          <w:shd w:val="clear" w:color="auto" w:fill="FFFFFF"/>
          <w:lang w:eastAsia="fr-FR"/>
        </w:rPr>
        <w:t>Si au moment de la saisie le débiteur maintient son refus de payer, l'agent de notification et d'exécution du Trésor procède à l'inventaire des objets à saisir se trouvant dans les locaux et les meubles qu'il peut se faire ouvrir et en dresse procès-verbal.</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50 : </w:t>
      </w:r>
      <w:r w:rsidRPr="00CF0FBA">
        <w:rPr>
          <w:rFonts w:ascii="Gotham-Light" w:eastAsia="Times New Roman" w:hAnsi="Gotham-Light" w:cs="Times New Roman"/>
          <w:color w:val="000000"/>
          <w:sz w:val="23"/>
          <w:szCs w:val="23"/>
          <w:shd w:val="clear" w:color="auto" w:fill="FFFFFF"/>
          <w:lang w:eastAsia="fr-FR"/>
        </w:rPr>
        <w:t>Le procès-verbal de saisie comprend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la description des biens saisis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t>- l'indication de la date de la vente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et la désignation du gardien.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51 : </w:t>
      </w:r>
      <w:r w:rsidRPr="00CF0FBA">
        <w:rPr>
          <w:rFonts w:ascii="Gotham-Light" w:eastAsia="Times New Roman" w:hAnsi="Gotham-Light" w:cs="Times New Roman"/>
          <w:color w:val="000000"/>
          <w:sz w:val="23"/>
          <w:szCs w:val="23"/>
          <w:shd w:val="clear" w:color="auto" w:fill="FFFFFF"/>
          <w:lang w:eastAsia="fr-FR"/>
        </w:rPr>
        <w:t>Il est interdit au gardien sous peine de remplacement et de dommages-intérêts, de se servir des meubles ou autres objets saisis ou d'en tirer bénéfice, à moins qu'il n'y soit autorisé par le saisissant.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52 : </w:t>
      </w:r>
      <w:r w:rsidRPr="00CF0FBA">
        <w:rPr>
          <w:rFonts w:ascii="Gotham-Light" w:eastAsia="Times New Roman" w:hAnsi="Gotham-Light" w:cs="Times New Roman"/>
          <w:color w:val="000000"/>
          <w:sz w:val="23"/>
          <w:szCs w:val="23"/>
          <w:shd w:val="clear" w:color="auto" w:fill="FFFFFF"/>
          <w:lang w:eastAsia="fr-FR"/>
        </w:rPr>
        <w:t>L'agent de notification et d'exécution du Trésor qui ne peut exécuter sa commission parce que les portes lui sont fermées ou que l'ouverture lui en est refusée, est autorisé par voie d'ordonnance sur requête délivrée dans les conditions fixées par l'article 148 du code de procédure civile, à se faire ouvrir les portes des locaux à usage professionnel ou d'habitation, ainsi que les meubles, dans la mesure où l'intérêt de l'exécution l'exige.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Il peut demander à cet effet, l'assistance de l'autorité administrative locale.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L'ouverture des portes et la saisie sont constatées en un seul procès-verbal, dressé et signé par l'agent de notification et d'exécution du Trésor et contresigné, le cas échéant, par l'autorité compétente ayant prêté assistance.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53 : </w:t>
      </w:r>
      <w:r w:rsidRPr="00CF0FBA">
        <w:rPr>
          <w:rFonts w:ascii="Gotham-Light" w:eastAsia="Times New Roman" w:hAnsi="Gotham-Light" w:cs="Times New Roman"/>
          <w:color w:val="000000"/>
          <w:sz w:val="23"/>
          <w:szCs w:val="23"/>
          <w:shd w:val="clear" w:color="auto" w:fill="FFFFFF"/>
          <w:lang w:eastAsia="fr-FR"/>
        </w:rPr>
        <w:t>Par dérogation à l'article 37 ci-dessus, lorsque le comptable chargé du recouvrement est informé d'un commencement d'enlèvement furtif de meubles ou de fruits et qu'il y a lieu de craindre la disparition du gage du Trésor, il doit, s'il y a déjà eu commandement, faire procéder immédiatement et sans autre ordre ni autorisation, à la saisie-exécution ou à la saisie-brandon par un agent de notification et d'exécution du Trésor.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S'il n'y a pas eu commandement, et par dérogation à l'article 36 ci-dessus, le comptable chargé du recouvrement y fait procéder immédiatement, sans autre formalité, en vertu d'un extrait de rôle signé par lui. Ce commandement vaut saisie-conservatoire. Dans ce cas, l'agent du Trésor énonce dans le procès-verbal les meubles et objets saisis.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54 : </w:t>
      </w:r>
      <w:r w:rsidRPr="00CF0FBA">
        <w:rPr>
          <w:rFonts w:ascii="Gotham-Light" w:eastAsia="Times New Roman" w:hAnsi="Gotham-Light" w:cs="Times New Roman"/>
          <w:color w:val="000000"/>
          <w:sz w:val="23"/>
          <w:szCs w:val="23"/>
          <w:shd w:val="clear" w:color="auto" w:fill="FFFFFF"/>
          <w:lang w:eastAsia="fr-FR"/>
        </w:rPr>
        <w:t>En cas de disparition ou de départ du redevable sans indication de nouvelle adresse, et en l'absence de biens à saisir, il est procédé à l'établissement d'un procès-verbal de perquisition par le comptable chargé du recouvrement ou son représentant, en présence de l'autorité administrative locale, le cas échéant.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55 : </w:t>
      </w:r>
      <w:r w:rsidRPr="00CF0FBA">
        <w:rPr>
          <w:rFonts w:ascii="Gotham-Light" w:eastAsia="Times New Roman" w:hAnsi="Gotham-Light" w:cs="Times New Roman"/>
          <w:color w:val="000000"/>
          <w:sz w:val="23"/>
          <w:szCs w:val="23"/>
          <w:shd w:val="clear" w:color="auto" w:fill="FFFFFF"/>
          <w:lang w:eastAsia="fr-FR"/>
        </w:rPr>
        <w:t>Si au cours d'une saisie, le redevable demande à se libérer, la saisie est interrompue par le versement, séance tenante, de la totalité des sommes dues y compris le coût de la saisie engagée, liquidé au taux réduit prévu à l'article 91 ci-dessous.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56 : </w:t>
      </w:r>
      <w:r w:rsidRPr="00CF0FBA">
        <w:rPr>
          <w:rFonts w:ascii="Gotham-Light" w:eastAsia="Times New Roman" w:hAnsi="Gotham-Light" w:cs="Times New Roman"/>
          <w:color w:val="000000"/>
          <w:sz w:val="23"/>
          <w:szCs w:val="23"/>
          <w:shd w:val="clear" w:color="auto" w:fill="FFFFFF"/>
          <w:lang w:eastAsia="fr-FR"/>
        </w:rPr>
        <w:t>A défaut de biens meubles saisissables et lorsqu'il s'avère qu'il n'existe aucun autre moyen d'obtenir le paiement des sommes dues par le redevable, il est dressé un procès-verbal de carence par le comptable chargé du recouvrement ou son représentant, en présence de l'autorité administrative locale, le cas échéant.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57 : </w:t>
      </w:r>
      <w:r w:rsidRPr="00CF0FBA">
        <w:rPr>
          <w:rFonts w:ascii="Gotham-Light" w:eastAsia="Times New Roman" w:hAnsi="Gotham-Light" w:cs="Times New Roman"/>
          <w:color w:val="000000"/>
          <w:sz w:val="23"/>
          <w:szCs w:val="23"/>
          <w:shd w:val="clear" w:color="auto" w:fill="FFFFFF"/>
          <w:lang w:eastAsia="fr-FR"/>
        </w:rPr>
        <w:t>L'insolvabilité des redevables est constatée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br/>
        <w:t>-soit par un procès-verbal de carence tel que prévu à l'article 56 ci-dessus, pour les redevables initialement réputés solvables et contre lesquels une saisie s'est révélée infructueuse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soit par un certificat d'indigence établi par l'autorité administrative locale, pour les redevables dont l'insolvabilité est notoire.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De la vente</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58 : </w:t>
      </w:r>
      <w:r w:rsidRPr="00CF0FBA">
        <w:rPr>
          <w:rFonts w:ascii="Gotham-Light" w:eastAsia="Times New Roman" w:hAnsi="Gotham-Light" w:cs="Times New Roman"/>
          <w:color w:val="000000"/>
          <w:sz w:val="23"/>
          <w:szCs w:val="23"/>
          <w:shd w:val="clear" w:color="auto" w:fill="FFFFFF"/>
          <w:lang w:eastAsia="fr-FR"/>
        </w:rPr>
        <w:t>Aucune vente ne peut être effectuée qu'en vertu de l'autorisation prévue à l'article 37 ci-dessus, donnée par le chef de l'administration dont relève le comptable chargé du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59 : </w:t>
      </w:r>
      <w:r w:rsidRPr="00CF0FBA">
        <w:rPr>
          <w:rFonts w:ascii="Gotham-Light" w:eastAsia="Times New Roman" w:hAnsi="Gotham-Light" w:cs="Times New Roman"/>
          <w:color w:val="000000"/>
          <w:sz w:val="23"/>
          <w:szCs w:val="23"/>
          <w:shd w:val="clear" w:color="auto" w:fill="FFFFFF"/>
          <w:lang w:eastAsia="fr-FR"/>
        </w:rPr>
        <w:t>Il n'est procédé à la vente des meubles et effets saisis, des récoltes et fruits proches de la maturité qu'après un délai de huit (8) jours à compter de la date de la saisie. Néanmoins, ce délai peut être abrégé, en accord avec le redevable notamment lorsqu'il y a lieu de craindre le dépérissement des objets saisis ou pour éviter des frais de garde hors de proportion avec leur valeur.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Lorsque la nature de l'objet saisi l'exige, il peut être procédé, après accord du redevable, à l'expertise dudit objet en vue de l'estimation de sa valeur, conformément au code de procédure civile.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60 : </w:t>
      </w:r>
      <w:r w:rsidRPr="00CF0FBA">
        <w:rPr>
          <w:rFonts w:ascii="Gotham-Light" w:eastAsia="Times New Roman" w:hAnsi="Gotham-Light" w:cs="Times New Roman"/>
          <w:color w:val="000000"/>
          <w:sz w:val="23"/>
          <w:szCs w:val="23"/>
          <w:shd w:val="clear" w:color="auto" w:fill="FFFFFF"/>
          <w:lang w:eastAsia="fr-FR"/>
        </w:rPr>
        <w:t xml:space="preserve">La vente des objets saisis est faite en présence de l'autorité administrative locale ou de son représentant, soit par le comptable chargé du recouvrement ou pour son compte par un agent de notification et d'exécution du Trésor, soit par les agents des </w:t>
      </w:r>
      <w:proofErr w:type="spellStart"/>
      <w:r w:rsidRPr="00CF0FBA">
        <w:rPr>
          <w:rFonts w:ascii="Gotham-Light" w:eastAsia="Times New Roman" w:hAnsi="Gotham-Light" w:cs="Times New Roman"/>
          <w:color w:val="000000"/>
          <w:sz w:val="23"/>
          <w:szCs w:val="23"/>
          <w:shd w:val="clear" w:color="auto" w:fill="FFFFFF"/>
          <w:lang w:eastAsia="fr-FR"/>
        </w:rPr>
        <w:t>secrétariats-greffes</w:t>
      </w:r>
      <w:proofErr w:type="spellEnd"/>
      <w:r w:rsidRPr="00CF0FBA">
        <w:rPr>
          <w:rFonts w:ascii="Gotham-Light" w:eastAsia="Times New Roman" w:hAnsi="Gotham-Light" w:cs="Times New Roman"/>
          <w:color w:val="000000"/>
          <w:sz w:val="23"/>
          <w:szCs w:val="23"/>
          <w:shd w:val="clear" w:color="auto" w:fill="FFFFFF"/>
          <w:lang w:eastAsia="fr-FR"/>
        </w:rPr>
        <w:t xml:space="preserve"> ou des huissiers de justice, à la demande dudit comptable.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Dans le cas où le débiteur saisi en manifeste expressément la volonté, les objets saisis sont mis en vente dans l'ordre souhaité par celui-ci, mention en est faite sur le procès-verbal de vente.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61 : </w:t>
      </w:r>
      <w:r w:rsidRPr="00CF0FBA">
        <w:rPr>
          <w:rFonts w:ascii="Gotham-Light" w:eastAsia="Times New Roman" w:hAnsi="Gotham-Light" w:cs="Times New Roman"/>
          <w:color w:val="000000"/>
          <w:sz w:val="23"/>
          <w:szCs w:val="23"/>
          <w:shd w:val="clear" w:color="auto" w:fill="FFFFFF"/>
          <w:lang w:eastAsia="fr-FR"/>
        </w:rPr>
        <w:t>Par dérogation à l'article précédent, le débiteur saisi peut, sur sa demande et après autorisation du chef de l'administration dont relève le comptable chargé du recouvrement, procéder lui-même à la vente des biens saisis. Pour ce faire, il dispose d'un délai de trente (30) jours courant à compter de l'autorisation qui lui est accordée.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Dans ce cas, la vente est effectuée en présence d'un agent de notification et d'exécution du Trésor, agissant pour le compte du comptable chargé du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Lorsqu'il s'avère qu'il y a sous-estimation manifeste du prix des biens mis en vente de nature à compromettre le recouvrement des sommes dues, l'agent de notification et d'exécution du Trésor suspend la vente et en réfère au comptable chargé du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Si la vente a lieu, le produit en est versé séance tenante entre les mains de l'agent de notification et d'exécution du Trésor à concurrence des sommes dues.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t>En cas, d'insuffisance du produit de la vente, l'action en recouvrement forcé est poursuivie pour le reliquat.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A défaut de vente par le débiteur dans le délai prescrit, il y est procédé dans les conditions prévues aux articles 62 à 64 ci-après.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62 : </w:t>
      </w:r>
      <w:r w:rsidRPr="00CF0FBA">
        <w:rPr>
          <w:rFonts w:ascii="Gotham-Light" w:eastAsia="Times New Roman" w:hAnsi="Gotham-Light" w:cs="Times New Roman"/>
          <w:color w:val="000000"/>
          <w:sz w:val="23"/>
          <w:szCs w:val="23"/>
          <w:shd w:val="clear" w:color="auto" w:fill="FFFFFF"/>
          <w:lang w:eastAsia="fr-FR"/>
        </w:rPr>
        <w:t>Lorsqu'il est procédé à la vente des objets saisis, séparément ou par lots, les comptables chargés du recouvrement ou leurs représentants et les agents visés aux articles 30 et 34 ci-dessus sont tenus, sous leur responsabilité, de discontinuer la vente aussitôt que le produit réalisé s'avère suffisant pour régler l'intégralité des sommes dues.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63 : </w:t>
      </w:r>
      <w:r w:rsidRPr="00CF0FBA">
        <w:rPr>
          <w:rFonts w:ascii="Gotham-Light" w:eastAsia="Times New Roman" w:hAnsi="Gotham-Light" w:cs="Times New Roman"/>
          <w:color w:val="000000"/>
          <w:sz w:val="23"/>
          <w:szCs w:val="23"/>
          <w:shd w:val="clear" w:color="auto" w:fill="FFFFFF"/>
          <w:lang w:eastAsia="fr-FR"/>
        </w:rPr>
        <w:t>Les ventes ont lieu aux enchères publiques au marché le plus proche ou partout où elles sont jugées devoir produire le meilleur résultat.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 date et le lieu de la vente sont portés à la connaissance du public par tous moyens de publicité en rapport avec l'importance de la saisie.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64 : </w:t>
      </w:r>
      <w:r w:rsidRPr="00CF0FBA">
        <w:rPr>
          <w:rFonts w:ascii="Gotham-Light" w:eastAsia="Times New Roman" w:hAnsi="Gotham-Light" w:cs="Times New Roman"/>
          <w:color w:val="000000"/>
          <w:sz w:val="23"/>
          <w:szCs w:val="23"/>
          <w:shd w:val="clear" w:color="auto" w:fill="FFFFFF"/>
          <w:lang w:eastAsia="fr-FR"/>
        </w:rPr>
        <w:t>Sans préjudice des sanctions prévues par les lois et règlements en vigueur et sous peine de destitution, il est défendu aux comptables chargés du recouvrement et aux autres agents visés aux articles 30 et 34 ci-dessus, de s'adjuger ou de faire adjuger l'un des objets mis en vente à leur diligence.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Cette interdiction s'étend à l'acquisition des objets mis en vente à l'initiative du débiteur dans les conditions prévues à l'article 61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65 : </w:t>
      </w:r>
      <w:r w:rsidRPr="00CF0FBA">
        <w:rPr>
          <w:rFonts w:ascii="Gotham-Light" w:eastAsia="Times New Roman" w:hAnsi="Gotham-Light" w:cs="Times New Roman"/>
          <w:color w:val="000000"/>
          <w:sz w:val="23"/>
          <w:szCs w:val="23"/>
          <w:shd w:val="clear" w:color="auto" w:fill="FFFFFF"/>
          <w:lang w:eastAsia="fr-FR"/>
        </w:rPr>
        <w:t>Les pièces et actes relatifs au recouvrement forcé des créances publiques sont exempts de la formalité de l'enregistrement et du timbre, de la taxe judiciaire et autres perceptions auxquelles donnent lieu les actes et procédures des juridictions du Royaume.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 xml:space="preserve">Section V : Procédures de recouvrement </w:t>
      </w:r>
      <w:proofErr w:type="spellStart"/>
      <w:r w:rsidRPr="00CF0FBA">
        <w:rPr>
          <w:rFonts w:ascii="GothamMedium" w:eastAsia="Times New Roman" w:hAnsi="GothamMedium" w:cs="Times New Roman"/>
          <w:b/>
          <w:bCs/>
          <w:color w:val="000021"/>
          <w:sz w:val="23"/>
          <w:szCs w:val="23"/>
          <w:shd w:val="clear" w:color="auto" w:fill="FFFFFF"/>
          <w:lang w:eastAsia="fr-FR"/>
        </w:rPr>
        <w:t>forcéparticulières</w:t>
      </w:r>
      <w:proofErr w:type="spellEnd"/>
      <w:r w:rsidRPr="00CF0FBA">
        <w:rPr>
          <w:rFonts w:ascii="GothamMedium" w:eastAsia="Times New Roman" w:hAnsi="GothamMedium" w:cs="Times New Roman"/>
          <w:b/>
          <w:bCs/>
          <w:color w:val="000021"/>
          <w:sz w:val="23"/>
          <w:szCs w:val="23"/>
          <w:shd w:val="clear" w:color="auto" w:fill="FFFFFF"/>
          <w:lang w:eastAsia="fr-FR"/>
        </w:rPr>
        <w:t xml:space="preserve"> à certaines catégories de biens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Saisie et vente des navires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66 : </w:t>
      </w:r>
      <w:r w:rsidRPr="00CF0FBA">
        <w:rPr>
          <w:rFonts w:ascii="Gotham-Light" w:eastAsia="Times New Roman" w:hAnsi="Gotham-Light" w:cs="Times New Roman"/>
          <w:color w:val="000000"/>
          <w:sz w:val="23"/>
          <w:szCs w:val="23"/>
          <w:shd w:val="clear" w:color="auto" w:fill="FFFFFF"/>
          <w:lang w:eastAsia="fr-FR"/>
        </w:rPr>
        <w:t>La saisie et la vente des navires sont exécutées dans les formes et conditions prévues par le code de commerce maritime.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En outre, pour toute cession de navire, le nouvel acquéreur doit se faire présenter les quittances ou une attestation des services de recouvrement justifiant du paiement des impôts, taxes et autres créances publiques se rapportant audit navire. A défaut, le cessionnaire est tenu solidairement avec l'ancien propriétaire au paiement desdites créances.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Les quittances ou l'attestation </w:t>
      </w:r>
      <w:proofErr w:type="gramStart"/>
      <w:r w:rsidRPr="00CF0FBA">
        <w:rPr>
          <w:rFonts w:ascii="Gotham-Light" w:eastAsia="Times New Roman" w:hAnsi="Gotham-Light" w:cs="Times New Roman"/>
          <w:color w:val="000000"/>
          <w:sz w:val="23"/>
          <w:szCs w:val="23"/>
          <w:shd w:val="clear" w:color="auto" w:fill="FFFFFF"/>
          <w:lang w:eastAsia="fr-FR"/>
        </w:rPr>
        <w:t>visées</w:t>
      </w:r>
      <w:proofErr w:type="gramEnd"/>
      <w:r w:rsidRPr="00CF0FBA">
        <w:rPr>
          <w:rFonts w:ascii="Gotham-Light" w:eastAsia="Times New Roman" w:hAnsi="Gotham-Light" w:cs="Times New Roman"/>
          <w:color w:val="000000"/>
          <w:sz w:val="23"/>
          <w:szCs w:val="23"/>
          <w:shd w:val="clear" w:color="auto" w:fill="FFFFFF"/>
          <w:lang w:eastAsia="fr-FR"/>
        </w:rPr>
        <w:t xml:space="preserve"> à l'alinéa précédent doivent, préalablement à la délivrance de toute autorisation de mutation, être produites au service chargé de l'immatriculation des navires.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lastRenderedPageBreak/>
        <w:t>Saisie et vente des immeubles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67 : </w:t>
      </w:r>
      <w:r w:rsidRPr="00CF0FBA">
        <w:rPr>
          <w:rFonts w:ascii="Gotham-Light" w:eastAsia="Times New Roman" w:hAnsi="Gotham-Light" w:cs="Times New Roman"/>
          <w:color w:val="000000"/>
          <w:sz w:val="23"/>
          <w:szCs w:val="23"/>
          <w:shd w:val="clear" w:color="auto" w:fill="FFFFFF"/>
          <w:lang w:eastAsia="fr-FR"/>
        </w:rPr>
        <w:t>En cas d'insuffisance ou d'absence de biens meubles, il peut être procédé à la saisie et à la vente des biens immeubles à l'exception de l'immeuble affecté à l'habitation du saisi et de sa famille et ce dans les conditions fixées à l'article 46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 saisie et la vente des immeubles sont effectuées par les agents des notifications et exécutions judiciaires conformément aux dispositions du dahir portant loi du 11 ramadan 1394 (28 septembre 1974) approuvant le texte du code de procédure civile.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Saisie et vente des fonds de commerce</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68 : </w:t>
      </w:r>
      <w:r w:rsidRPr="00CF0FBA">
        <w:rPr>
          <w:rFonts w:ascii="Gotham-Light" w:eastAsia="Times New Roman" w:hAnsi="Gotham-Light" w:cs="Times New Roman"/>
          <w:color w:val="000000"/>
          <w:sz w:val="23"/>
          <w:szCs w:val="23"/>
          <w:shd w:val="clear" w:color="auto" w:fill="FFFFFF"/>
          <w:lang w:eastAsia="fr-FR"/>
        </w:rPr>
        <w:t>(modifié par l'article 25 de la loi de finances n° 26-04 pour l'année budgétaire 2005 promulguée par le dahir n° </w:t>
      </w:r>
      <w:hyperlink r:id="rId30" w:history="1">
        <w:r w:rsidRPr="00CF0FBA">
          <w:rPr>
            <w:rFonts w:ascii="Gotham-Light" w:eastAsia="Times New Roman" w:hAnsi="Gotham-Light" w:cs="Times New Roman"/>
            <w:color w:val="007BFF"/>
            <w:sz w:val="23"/>
            <w:szCs w:val="23"/>
            <w:lang w:eastAsia="fr-FR"/>
          </w:rPr>
          <w:t>1-04-255</w:t>
        </w:r>
      </w:hyperlink>
      <w:r w:rsidRPr="00CF0FBA">
        <w:rPr>
          <w:rFonts w:ascii="Gotham-Light" w:eastAsia="Times New Roman" w:hAnsi="Gotham-Light" w:cs="Times New Roman"/>
          <w:color w:val="000000"/>
          <w:sz w:val="23"/>
          <w:szCs w:val="23"/>
          <w:shd w:val="clear" w:color="auto" w:fill="FFFFFF"/>
          <w:lang w:eastAsia="fr-FR"/>
        </w:rPr>
        <w:t> du 29 décembre 2004 ; B.O. n° 5278 bis du 30 décembre 2004) La saisie des fonds de commerce est effectuée conformément aux dispositions du 3</w:t>
      </w:r>
      <w:r w:rsidRPr="00CF0FBA">
        <w:rPr>
          <w:rFonts w:ascii="Gotham-Light" w:eastAsia="Times New Roman" w:hAnsi="Gotham-Light" w:cs="Times New Roman"/>
          <w:color w:val="000000"/>
          <w:sz w:val="20"/>
          <w:szCs w:val="20"/>
          <w:shd w:val="clear" w:color="auto" w:fill="FFFFFF"/>
          <w:lang w:eastAsia="fr-FR"/>
        </w:rPr>
        <w:t>e</w:t>
      </w:r>
      <w:r w:rsidRPr="00CF0FBA">
        <w:rPr>
          <w:rFonts w:ascii="Gotham-Light" w:eastAsia="Times New Roman" w:hAnsi="Gotham-Light" w:cs="Times New Roman"/>
          <w:color w:val="000000"/>
          <w:sz w:val="23"/>
          <w:szCs w:val="23"/>
          <w:shd w:val="clear" w:color="auto" w:fill="FFFFFF"/>
          <w:lang w:eastAsia="fr-FR"/>
        </w:rPr>
        <w:t> alinéa de l'article 455 du code de procédure civile par les agents de notification et d'exécution du Trésor en exécution de l'autorisation visée à l'article 37 ci-dessus, à la requête du comptable chargé du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Leur vente est exécutée dans les conditions et les formes prévues par la loi n° 15-95 formant code de commerce promulguée par le dahir n° </w:t>
      </w:r>
      <w:hyperlink r:id="rId31" w:history="1">
        <w:r w:rsidRPr="00CF0FBA">
          <w:rPr>
            <w:rFonts w:ascii="Gotham-Light" w:eastAsia="Times New Roman" w:hAnsi="Gotham-Light" w:cs="Times New Roman"/>
            <w:color w:val="007BFF"/>
            <w:sz w:val="23"/>
            <w:szCs w:val="23"/>
            <w:lang w:eastAsia="fr-FR"/>
          </w:rPr>
          <w:t>1-96-83</w:t>
        </w:r>
      </w:hyperlink>
      <w:r w:rsidRPr="00CF0FBA">
        <w:rPr>
          <w:rFonts w:ascii="Gotham-Light" w:eastAsia="Times New Roman" w:hAnsi="Gotham-Light" w:cs="Times New Roman"/>
          <w:color w:val="000000"/>
          <w:sz w:val="23"/>
          <w:szCs w:val="23"/>
          <w:shd w:val="clear" w:color="auto" w:fill="FFFFFF"/>
          <w:lang w:eastAsia="fr-FR"/>
        </w:rPr>
        <w:t xml:space="preserve"> du 15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 1417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août 1996).</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Mesures d'exécution sur les véhicules automobiles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69 : </w:t>
      </w:r>
      <w:r w:rsidRPr="00CF0FBA">
        <w:rPr>
          <w:rFonts w:ascii="Gotham-Light" w:eastAsia="Times New Roman" w:hAnsi="Gotham-Light" w:cs="Times New Roman"/>
          <w:color w:val="000000"/>
          <w:sz w:val="23"/>
          <w:szCs w:val="23"/>
          <w:shd w:val="clear" w:color="auto" w:fill="FFFFFF"/>
          <w:lang w:eastAsia="fr-FR"/>
        </w:rPr>
        <w:t xml:space="preserve">Outre la saisie et la vente prévues aux articles 44 à 64 ci-dessus, les véhicules terrestres à moteur appartenant aux redevables d'impôts, taxes et autres créances publiques, peuvent faire l'objet de mesures d'exécution par voie d'immobilisation ou d'opposition auprès des centres </w:t>
      </w:r>
      <w:proofErr w:type="spellStart"/>
      <w:r w:rsidRPr="00CF0FBA">
        <w:rPr>
          <w:rFonts w:ascii="Gotham-Light" w:eastAsia="Times New Roman" w:hAnsi="Gotham-Light" w:cs="Times New Roman"/>
          <w:color w:val="000000"/>
          <w:sz w:val="23"/>
          <w:szCs w:val="23"/>
          <w:shd w:val="clear" w:color="auto" w:fill="FFFFFF"/>
          <w:lang w:eastAsia="fr-FR"/>
        </w:rPr>
        <w:t>immatriculateurs</w:t>
      </w:r>
      <w:proofErr w:type="spellEnd"/>
      <w:r w:rsidRPr="00CF0FBA">
        <w:rPr>
          <w:rFonts w:ascii="Gotham-Light" w:eastAsia="Times New Roman" w:hAnsi="Gotham-Light" w:cs="Times New Roman"/>
          <w:color w:val="000000"/>
          <w:sz w:val="23"/>
          <w:szCs w:val="23"/>
          <w:shd w:val="clear" w:color="auto" w:fill="FFFFFF"/>
          <w:lang w:eastAsia="fr-FR"/>
        </w:rPr>
        <w:t>, dans les conditions définies aux articles ci-après.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70 : </w:t>
      </w:r>
      <w:r w:rsidRPr="00CF0FBA">
        <w:rPr>
          <w:rFonts w:ascii="Gotham-Light" w:eastAsia="Times New Roman" w:hAnsi="Gotham-Light" w:cs="Times New Roman"/>
          <w:color w:val="000000"/>
          <w:sz w:val="23"/>
          <w:szCs w:val="23"/>
          <w:shd w:val="clear" w:color="auto" w:fill="FFFFFF"/>
          <w:lang w:eastAsia="fr-FR"/>
        </w:rPr>
        <w:t>Il peut être procédé à l'immobilisation des véhicules visés à l'article précédent, en quelque lieu qu'ils se trouvent.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L'agent de notification et d'exécution du Trésor qui procède à l'immobilisation en dresse procès-verbal et signifie au débiteur, dans les huit (8) jours, un commandement de payer valant saisie.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71 : </w:t>
      </w:r>
      <w:r w:rsidRPr="00CF0FBA">
        <w:rPr>
          <w:rFonts w:ascii="Gotham-Light" w:eastAsia="Times New Roman" w:hAnsi="Gotham-Light" w:cs="Times New Roman"/>
          <w:color w:val="000000"/>
          <w:sz w:val="23"/>
          <w:szCs w:val="23"/>
          <w:shd w:val="clear" w:color="auto" w:fill="FFFFFF"/>
          <w:lang w:eastAsia="fr-FR"/>
        </w:rPr>
        <w:t>Lorsque le véhicule est immobilisé sur la voie publique et à défaut de paiement par le débiteur des sommes dues dans les deux (2) jours suivant l'immobilisation, l'agent de notification et d'exécution du Trésor procède à l'enlèvement dudit véhicule.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Un commandement valant saisie est alors notifié au débiteur dans les huit (8) jours.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72 : </w:t>
      </w:r>
      <w:r w:rsidRPr="00CF0FBA">
        <w:rPr>
          <w:rFonts w:ascii="Gotham-Light" w:eastAsia="Times New Roman" w:hAnsi="Gotham-Light" w:cs="Times New Roman"/>
          <w:color w:val="000000"/>
          <w:sz w:val="23"/>
          <w:szCs w:val="23"/>
          <w:shd w:val="clear" w:color="auto" w:fill="FFFFFF"/>
          <w:lang w:eastAsia="fr-FR"/>
        </w:rPr>
        <w:t>La vente du véhicule saisi a lieu conformément aux dispositions des articles 58 à 64 de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73 : </w:t>
      </w:r>
      <w:r w:rsidRPr="00CF0FBA">
        <w:rPr>
          <w:rFonts w:ascii="Gotham-Light" w:eastAsia="Times New Roman" w:hAnsi="Gotham-Light" w:cs="Times New Roman"/>
          <w:color w:val="000000"/>
          <w:sz w:val="23"/>
          <w:szCs w:val="23"/>
          <w:shd w:val="clear" w:color="auto" w:fill="FFFFFF"/>
          <w:lang w:eastAsia="fr-FR"/>
        </w:rPr>
        <w:t xml:space="preserve">Sans préjudice des dispositions du dahir du 27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Il 1355 (17 juillet 1936) réglementant la vente à crédit des véhicules automobiles, il peut être fait opposition auprès des centres </w:t>
      </w:r>
      <w:proofErr w:type="spellStart"/>
      <w:r w:rsidRPr="00CF0FBA">
        <w:rPr>
          <w:rFonts w:ascii="Gotham-Light" w:eastAsia="Times New Roman" w:hAnsi="Gotham-Light" w:cs="Times New Roman"/>
          <w:color w:val="000000"/>
          <w:sz w:val="23"/>
          <w:szCs w:val="23"/>
          <w:shd w:val="clear" w:color="auto" w:fill="FFFFFF"/>
          <w:lang w:eastAsia="fr-FR"/>
        </w:rPr>
        <w:t>immatriculateurs</w:t>
      </w:r>
      <w:proofErr w:type="spellEnd"/>
      <w:r w:rsidRPr="00CF0FBA">
        <w:rPr>
          <w:rFonts w:ascii="Gotham-Light" w:eastAsia="Times New Roman" w:hAnsi="Gotham-Light" w:cs="Times New Roman"/>
          <w:color w:val="000000"/>
          <w:sz w:val="23"/>
          <w:szCs w:val="23"/>
          <w:shd w:val="clear" w:color="auto" w:fill="FFFFFF"/>
          <w:lang w:eastAsia="fr-FR"/>
        </w:rPr>
        <w:t xml:space="preserve"> à l'effet d'empêcher pendant une durée de quatre ans renouvelable, sauf </w:t>
      </w:r>
      <w:r w:rsidRPr="00CF0FBA">
        <w:rPr>
          <w:rFonts w:ascii="Gotham-Light" w:eastAsia="Times New Roman" w:hAnsi="Gotham-Light" w:cs="Times New Roman"/>
          <w:color w:val="000000"/>
          <w:sz w:val="23"/>
          <w:szCs w:val="23"/>
          <w:shd w:val="clear" w:color="auto" w:fill="FFFFFF"/>
          <w:lang w:eastAsia="fr-FR"/>
        </w:rPr>
        <w:lastRenderedPageBreak/>
        <w:t>mainlevée donnée par le comptable chargé du recouvrement, toute mutation affectant la propriété du véhicule avant acquittement de la totalité des impôts, taxes et autres créances publiques mis à la charge du débiteur.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74 : </w:t>
      </w:r>
      <w:r w:rsidRPr="00CF0FBA">
        <w:rPr>
          <w:rFonts w:ascii="Gotham-Light" w:eastAsia="Times New Roman" w:hAnsi="Gotham-Light" w:cs="Times New Roman"/>
          <w:color w:val="000000"/>
          <w:sz w:val="23"/>
          <w:szCs w:val="23"/>
          <w:shd w:val="clear" w:color="auto" w:fill="FFFFFF"/>
          <w:lang w:eastAsia="fr-FR"/>
        </w:rPr>
        <w:t>L'opposition visée à l'article 73 ci-dessus a lieu sous la forme d'une déclaration comportant l'identité du débiteur, la nature et le montant des créances dues, ainsi que les caractéristiques et les indications permettant l'identification du véhicule.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75 : </w:t>
      </w:r>
      <w:r w:rsidRPr="00CF0FBA">
        <w:rPr>
          <w:rFonts w:ascii="Gotham-Light" w:eastAsia="Times New Roman" w:hAnsi="Gotham-Light" w:cs="Times New Roman"/>
          <w:color w:val="000000"/>
          <w:sz w:val="23"/>
          <w:szCs w:val="23"/>
          <w:shd w:val="clear" w:color="auto" w:fill="FFFFFF"/>
          <w:lang w:eastAsia="fr-FR"/>
        </w:rPr>
        <w:t>Toute mutation de véhicule intervenant autrement que par voie de justice ne peut être opérée que sur justification du paiement des créances pour lesquelles il a été fait opposition.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VI : La contrainte par corps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76 : </w:t>
      </w:r>
      <w:r w:rsidRPr="00CF0FBA">
        <w:rPr>
          <w:rFonts w:ascii="Gotham-Light" w:eastAsia="Times New Roman" w:hAnsi="Gotham-Light" w:cs="Times New Roman"/>
          <w:color w:val="000000"/>
          <w:sz w:val="23"/>
          <w:szCs w:val="23"/>
          <w:shd w:val="clear" w:color="auto" w:fill="FFFFFF"/>
          <w:lang w:eastAsia="fr-FR"/>
        </w:rPr>
        <w:t>Lorsque les voies d'exécution sur les biens du redevable n'ont pu aboutir, le recouvrement forcé des impôts et taxes et autres créances publiques peut être poursuivi par voie de contrainte par corps.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Il est fait recours à la contrainte par corps, sous réserve des dispositions des articles 77 et 78 ci-dessous, à l'encontre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des débiteurs dont l'insolvabilité n'a pu être constatée dans les conditions fixées à l'article 57 ci-dessus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des redevables visés à l'article 84 ci-dessous.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77 : </w:t>
      </w:r>
      <w:r w:rsidRPr="00CF0FBA">
        <w:rPr>
          <w:rFonts w:ascii="Gotham-Light" w:eastAsia="Times New Roman" w:hAnsi="Gotham-Light" w:cs="Times New Roman"/>
          <w:color w:val="000000"/>
          <w:sz w:val="23"/>
          <w:szCs w:val="23"/>
          <w:shd w:val="clear" w:color="auto" w:fill="FFFFFF"/>
          <w:lang w:eastAsia="fr-FR"/>
        </w:rPr>
        <w:t>La contrainte par corps en matière de recouvrement des impôts et taxes et autres créances publiques ne peut être exercée lorsque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montant des sommes exigibles est inférieur à huit mille (8.000) dirhams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débiteur est âgé de moins de vingt (20) ans ou de soixante (60) ans et plus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redevable est reconnu insolvable dans les conditions prévues à l'article 57 ci-dessus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redevable est une femme enceinte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le redevable est une femme qui allaite, et ce, dans la limite de deux années à compter de la date d'accouchement.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78 : </w:t>
      </w:r>
      <w:r w:rsidRPr="00CF0FBA">
        <w:rPr>
          <w:rFonts w:ascii="Gotham-Light" w:eastAsia="Times New Roman" w:hAnsi="Gotham-Light" w:cs="Times New Roman"/>
          <w:color w:val="000000"/>
          <w:sz w:val="23"/>
          <w:szCs w:val="23"/>
          <w:shd w:val="clear" w:color="auto" w:fill="FFFFFF"/>
          <w:lang w:eastAsia="fr-FR"/>
        </w:rPr>
        <w:t>La contrainte par corps ne peut être exercée simultanément contre le mari et sa femme, même pour des dettes différentes.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79 : </w:t>
      </w:r>
      <w:r w:rsidRPr="00CF0FBA">
        <w:rPr>
          <w:rFonts w:ascii="Gotham-Light" w:eastAsia="Times New Roman" w:hAnsi="Gotham-Light" w:cs="Times New Roman"/>
          <w:color w:val="000000"/>
          <w:sz w:val="23"/>
          <w:szCs w:val="23"/>
          <w:shd w:val="clear" w:color="auto" w:fill="FFFFFF"/>
          <w:lang w:eastAsia="fr-FR"/>
        </w:rPr>
        <w:t>La durée de la contrainte par corps est fixée comme suit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 quinze (15) à vingt et un (21) jours pour les créances d'un montant égal ou supérieur à huit mille (8.000) dirhams et inférieur à vingt mille (20.000) dirhams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br/>
        <w:t>- de un (1) à deux (2) mois pour les créances d'un montant égal ou supérieur à vingt mille (20.000) dirhams et inférieur à cinquante mille (50.000) dirhams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 trois (3) à cinq (5) mois pour les créances d'un montant égal ou supérieur à cinquante mille (50.000) dirhams et inférieur à deux cent mille (200.000) dirhams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 six (6) à neuf (9) mois pour les créances d'un montant égal ou supérieur à deux cent mille (200.000) dirhams et inférieur à un million (1.000.000) de dirhams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 dix (10) à quinze (15) mois pour les créances d'un montant égal ou supérieur à un million (1.000.000) de dirhams.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80 : </w:t>
      </w:r>
      <w:r w:rsidRPr="00CF0FBA">
        <w:rPr>
          <w:rFonts w:ascii="Gotham-Light" w:eastAsia="Times New Roman" w:hAnsi="Gotham-Light" w:cs="Times New Roman"/>
          <w:color w:val="000000"/>
          <w:sz w:val="23"/>
          <w:szCs w:val="23"/>
          <w:shd w:val="clear" w:color="auto" w:fill="FFFFFF"/>
          <w:lang w:eastAsia="fr-FR"/>
        </w:rPr>
        <w:t>La contrainte par corps est exercée au vu d'une requête désignant nommément le débiteur. Cette requête dûment visée par le chef de l'administration dont relève le comptable chargé du recouvrement ou la personne déléguée par lui à cet effet, est adressée par ledit comptable au tribunal de première instance sous réserve du respect des dispositions de l'article 141 ci-dessous.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 juge des référés statue sur la requête qui lui est présentée dans un délai n'excédant pas trente (30) jours et fixe la durée d'incarcération, conformément aux dispositions de la présente section.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 contrainte par corps est immédiatement applicable. Elle est mise à exécution, dès réception de la décision fixant la durée d'incarcération, par le procureur du Roi près la juridiction compétente.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81 : </w:t>
      </w:r>
      <w:r w:rsidRPr="00CF0FBA">
        <w:rPr>
          <w:rFonts w:ascii="Gotham-Light" w:eastAsia="Times New Roman" w:hAnsi="Gotham-Light" w:cs="Times New Roman"/>
          <w:color w:val="000000"/>
          <w:sz w:val="23"/>
          <w:szCs w:val="23"/>
          <w:shd w:val="clear" w:color="auto" w:fill="FFFFFF"/>
          <w:lang w:eastAsia="fr-FR"/>
        </w:rPr>
        <w:t>Les redevables contre lesquels la contrainte par corps a été ordonnée peuvent en prévenir ou en faire cesser les effets, soit en acquittant l'intégralité de leurs dettes, soit après consentement du comptable chargé du recouvrement ayant requis l'incarcération dans les conditions fixées ci-dessous.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 redevable détenu est remis en liberté par le procureur du Roi sur justification de l'extinction des dettes ou sur demande du comptable chargé du recouvrement, après paiement d'un acompte au moins égal à la moitié des sommes dues et d'un engagement écrit du débiteur de régler le reliquat dans un délai n'excédant pas trois (3 mois, assorti de garanties telles que prévues à l'article 118 ci-dessous.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82 </w:t>
      </w:r>
      <w:r w:rsidRPr="00CF0FBA">
        <w:rPr>
          <w:rFonts w:ascii="Gotham-Light" w:eastAsia="Times New Roman" w:hAnsi="Gotham-Light" w:cs="Times New Roman"/>
          <w:color w:val="000000"/>
          <w:sz w:val="23"/>
          <w:szCs w:val="23"/>
          <w:shd w:val="clear" w:color="auto" w:fill="FFFFFF"/>
          <w:lang w:eastAsia="fr-FR"/>
        </w:rPr>
        <w:t>: Le débiteur qui n'exécute pas les engagements à la suite desquels l'exercice de la contrainte a été suspendu peut être contraint de nouveau pour le montant des sommes restant dues.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83 : </w:t>
      </w:r>
      <w:r w:rsidRPr="00CF0FBA">
        <w:rPr>
          <w:rFonts w:ascii="Gotham-Light" w:eastAsia="Times New Roman" w:hAnsi="Gotham-Light" w:cs="Times New Roman"/>
          <w:color w:val="000000"/>
          <w:sz w:val="23"/>
          <w:szCs w:val="23"/>
          <w:shd w:val="clear" w:color="auto" w:fill="FFFFFF"/>
          <w:lang w:eastAsia="fr-FR"/>
        </w:rPr>
        <w:t>L'incarcération du redevable n'éteint pas la dette. Toutefois, hors le cas prévu à l'article précédent, le redevable ne peut être réincarcéré pour la même dette.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VII : L'organisation d'insolvabilité</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84 : </w:t>
      </w:r>
      <w:r w:rsidRPr="00CF0FBA">
        <w:rPr>
          <w:rFonts w:ascii="Gotham-Light" w:eastAsia="Times New Roman" w:hAnsi="Gotham-Light" w:cs="Times New Roman"/>
          <w:color w:val="000000"/>
          <w:sz w:val="23"/>
          <w:szCs w:val="23"/>
          <w:shd w:val="clear" w:color="auto" w:fill="FFFFFF"/>
          <w:lang w:eastAsia="fr-FR"/>
        </w:rPr>
        <w:t xml:space="preserve">Sont réputés avoir organisé leur insolvabilité ou mis obstacle au recouvrement des créances publiques, les redevables qui, après avoir été destinataires d'un avis d'imposition, ont </w:t>
      </w:r>
      <w:r w:rsidRPr="00CF0FBA">
        <w:rPr>
          <w:rFonts w:ascii="Gotham-Light" w:eastAsia="Times New Roman" w:hAnsi="Gotham-Light" w:cs="Times New Roman"/>
          <w:color w:val="000000"/>
          <w:sz w:val="23"/>
          <w:szCs w:val="23"/>
          <w:shd w:val="clear" w:color="auto" w:fill="FFFFFF"/>
          <w:lang w:eastAsia="fr-FR"/>
        </w:rPr>
        <w:lastRenderedPageBreak/>
        <w:t>entrepris des actes ayant eu pour effet le détournement d'actifs constituant le gage du Trésor en vue de les soustraire à l'action en recouvrement ou d'empêcher l'accomplissement de cette action.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85 : </w:t>
      </w:r>
      <w:r w:rsidRPr="00CF0FBA">
        <w:rPr>
          <w:rFonts w:ascii="Gotham-Light" w:eastAsia="Times New Roman" w:hAnsi="Gotham-Light" w:cs="Times New Roman"/>
          <w:color w:val="000000"/>
          <w:sz w:val="23"/>
          <w:szCs w:val="23"/>
          <w:shd w:val="clear" w:color="auto" w:fill="FFFFFF"/>
          <w:lang w:eastAsia="fr-FR"/>
        </w:rPr>
        <w:t>Les auteurs des actes prévus à l'article 84</w:t>
      </w:r>
      <w:r w:rsidRPr="00CF0FBA">
        <w:rPr>
          <w:rFonts w:ascii="GothamMedium" w:eastAsia="Times New Roman" w:hAnsi="GothamMedium" w:cs="Times New Roman"/>
          <w:b/>
          <w:bCs/>
          <w:color w:val="000000"/>
          <w:sz w:val="23"/>
          <w:szCs w:val="23"/>
          <w:shd w:val="clear" w:color="auto" w:fill="FFFFFF"/>
          <w:lang w:eastAsia="fr-FR"/>
        </w:rPr>
        <w:t> </w:t>
      </w:r>
      <w:r w:rsidRPr="00CF0FBA">
        <w:rPr>
          <w:rFonts w:ascii="Gotham-Light" w:eastAsia="Times New Roman" w:hAnsi="Gotham-Light" w:cs="Times New Roman"/>
          <w:color w:val="000000"/>
          <w:sz w:val="23"/>
          <w:szCs w:val="23"/>
          <w:shd w:val="clear" w:color="auto" w:fill="FFFFFF"/>
          <w:lang w:eastAsia="fr-FR"/>
        </w:rPr>
        <w:t>ci-dessus sont punis d'une amende de cinq mille (5.000) dirhams à cent mille (100.000) dirhams et d'un emprisonnement de un (1) à deux (2) ans avec sursis ou de l'une de ces deux peines seulement.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86 : </w:t>
      </w:r>
      <w:r w:rsidRPr="00CF0FBA">
        <w:rPr>
          <w:rFonts w:ascii="Gotham-Light" w:eastAsia="Times New Roman" w:hAnsi="Gotham-Light" w:cs="Times New Roman"/>
          <w:color w:val="000000"/>
          <w:sz w:val="23"/>
          <w:szCs w:val="23"/>
          <w:shd w:val="clear" w:color="auto" w:fill="FFFFFF"/>
          <w:lang w:eastAsia="fr-FR"/>
        </w:rPr>
        <w:t>En cas de récidive, l'amende et la peine d'emprisonnement prévues à l'article 85 ci-dessus sont portées au double, dans ce cas la peine d'emprisonnement devient ferme.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Il y a récidive lorsque l'auteur de l'infraction a subi dans les cinq (5) années qui précèdent une condamnation irrévocable pour une infraction identique.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87 : </w:t>
      </w:r>
      <w:r w:rsidRPr="00CF0FBA">
        <w:rPr>
          <w:rFonts w:ascii="Gotham-Light" w:eastAsia="Times New Roman" w:hAnsi="Gotham-Light" w:cs="Times New Roman"/>
          <w:color w:val="000000"/>
          <w:sz w:val="23"/>
          <w:szCs w:val="23"/>
          <w:shd w:val="clear" w:color="auto" w:fill="FFFFFF"/>
          <w:lang w:eastAsia="fr-FR"/>
        </w:rPr>
        <w:t>Les complices des redevables auteurs des infractions visées aux articles 84 et 86 ci-dessus sont passibles des mêmes peines.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88 : </w:t>
      </w:r>
      <w:r w:rsidRPr="00CF0FBA">
        <w:rPr>
          <w:rFonts w:ascii="Gotham-Light" w:eastAsia="Times New Roman" w:hAnsi="Gotham-Light" w:cs="Times New Roman"/>
          <w:color w:val="000000"/>
          <w:sz w:val="23"/>
          <w:szCs w:val="23"/>
          <w:shd w:val="clear" w:color="auto" w:fill="FFFFFF"/>
          <w:lang w:eastAsia="fr-FR"/>
        </w:rPr>
        <w:t>La demande aux fins de poursuites judiciaires pour organisation d'insolvabilité est présentée au procureur du Roi près le tribunal compétent par le comptable chargé du recouvrement après autorisation du chef de l'administration dont il relève.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89 : </w:t>
      </w:r>
      <w:r w:rsidRPr="00CF0FBA">
        <w:rPr>
          <w:rFonts w:ascii="Gotham-Light" w:eastAsia="Times New Roman" w:hAnsi="Gotham-Light" w:cs="Times New Roman"/>
          <w:color w:val="000000"/>
          <w:sz w:val="23"/>
          <w:szCs w:val="23"/>
          <w:shd w:val="clear" w:color="auto" w:fill="FFFFFF"/>
          <w:lang w:eastAsia="fr-FR"/>
        </w:rPr>
        <w:t>Lorsque le procureur du Roi décide des poursuites au titre des faits visés au précédent article, le comptable chargé du recouvrement ou son représentant se constitue partie civile.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Section VIII : Frais du recouvrement forcé</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90 : </w:t>
      </w:r>
      <w:r w:rsidRPr="00CF0FBA">
        <w:rPr>
          <w:rFonts w:ascii="Gotham-Light" w:eastAsia="Times New Roman" w:hAnsi="Gotham-Light" w:cs="Times New Roman"/>
          <w:color w:val="000000"/>
          <w:sz w:val="23"/>
          <w:szCs w:val="23"/>
          <w:shd w:val="clear" w:color="auto" w:fill="FFFFFF"/>
          <w:lang w:eastAsia="fr-FR"/>
        </w:rPr>
        <w:t>Les actes engagés pour le recouvrement des créances publiques donnent lieu à perception de frais, à la charge des redevables, calculés conformément aux dispositions de l'article 91 ci-dessous sur le montant des sommes dues d'après les rôles, les états de produits et ordres de recette émis, déduction faite des acomptes payés.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Sont également à la charge des redevables, les frais accessoires ci-après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frais d'expertise ;</w:t>
      </w:r>
      <w:r w:rsidRPr="00CF0FBA">
        <w:rPr>
          <w:rFonts w:ascii="Gotham-Light" w:eastAsia="Times New Roman" w:hAnsi="Gotham-Light" w:cs="Times New Roman"/>
          <w:color w:val="000000"/>
          <w:sz w:val="23"/>
          <w:szCs w:val="23"/>
          <w:shd w:val="clear" w:color="auto" w:fill="FFFFFF"/>
          <w:lang w:eastAsia="fr-FR"/>
        </w:rPr>
        <w:br/>
        <w:t>- frais de garde des meubles ou récoltes saisis ;</w:t>
      </w:r>
      <w:r w:rsidRPr="00CF0FBA">
        <w:rPr>
          <w:rFonts w:ascii="Gotham-Light" w:eastAsia="Times New Roman" w:hAnsi="Gotham-Light" w:cs="Times New Roman"/>
          <w:color w:val="000000"/>
          <w:sz w:val="23"/>
          <w:szCs w:val="23"/>
          <w:shd w:val="clear" w:color="auto" w:fill="FFFFFF"/>
          <w:lang w:eastAsia="fr-FR"/>
        </w:rPr>
        <w:br/>
        <w:t>- frais de transport des agents chargés du recouvrement forcé et des objets saisis ;</w:t>
      </w:r>
      <w:r w:rsidRPr="00CF0FBA">
        <w:rPr>
          <w:rFonts w:ascii="Gotham-Light" w:eastAsia="Times New Roman" w:hAnsi="Gotham-Light" w:cs="Times New Roman"/>
          <w:color w:val="000000"/>
          <w:sz w:val="23"/>
          <w:szCs w:val="23"/>
          <w:shd w:val="clear" w:color="auto" w:fill="FFFFFF"/>
          <w:lang w:eastAsia="fr-FR"/>
        </w:rPr>
        <w:br/>
        <w:t>- frais d'immobilisation et d'enlèvement des véhicules automobiles ;</w:t>
      </w:r>
      <w:r w:rsidRPr="00CF0FBA">
        <w:rPr>
          <w:rFonts w:ascii="Gotham-Light" w:eastAsia="Times New Roman" w:hAnsi="Gotham-Light" w:cs="Times New Roman"/>
          <w:color w:val="000000"/>
          <w:sz w:val="23"/>
          <w:szCs w:val="23"/>
          <w:shd w:val="clear" w:color="auto" w:fill="FFFFFF"/>
          <w:lang w:eastAsia="fr-FR"/>
        </w:rPr>
        <w:br/>
        <w:t>- frais de publicité.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frais visés aux deux alinéas précédents s'ajoutent de plein droit aux créances précitées et sont recouvrés en même temps et dans les mêmes conditions.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91 : </w:t>
      </w:r>
      <w:r w:rsidRPr="00CF0FBA">
        <w:rPr>
          <w:rFonts w:ascii="Gotham-Light" w:eastAsia="Times New Roman" w:hAnsi="Gotham-Light" w:cs="Times New Roman"/>
          <w:color w:val="000000"/>
          <w:sz w:val="23"/>
          <w:szCs w:val="23"/>
          <w:shd w:val="clear" w:color="auto" w:fill="FFFFFF"/>
          <w:lang w:eastAsia="fr-FR"/>
        </w:rPr>
        <w:t xml:space="preserve">Le tarif des actes engagés pour le recouvrement forcé est fixé comme suit </w:t>
      </w:r>
      <w:proofErr w:type="gramStart"/>
      <w:r w:rsidRPr="00CF0FBA">
        <w:rPr>
          <w:rFonts w:ascii="Gotham-Light" w:eastAsia="Times New Roman" w:hAnsi="Gotham-Light" w:cs="Times New Roman"/>
          <w:color w:val="000000"/>
          <w:sz w:val="23"/>
          <w:szCs w:val="23"/>
          <w:shd w:val="clear" w:color="auto" w:fill="FFFFFF"/>
          <w:lang w:eastAsia="fr-FR"/>
        </w:rPr>
        <w:t>:</w:t>
      </w:r>
      <w:proofErr w:type="gramEnd"/>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Avis à tiers détenteur 1%</w:t>
      </w:r>
      <w:r w:rsidRPr="00CF0FBA">
        <w:rPr>
          <w:rFonts w:ascii="Gotham-Light" w:eastAsia="Times New Roman" w:hAnsi="Gotham-Light" w:cs="Times New Roman"/>
          <w:color w:val="000000"/>
          <w:sz w:val="23"/>
          <w:szCs w:val="23"/>
          <w:shd w:val="clear" w:color="auto" w:fill="FFFFFF"/>
          <w:lang w:eastAsia="fr-FR"/>
        </w:rPr>
        <w:br/>
        <w:t>Commandement 2 %</w:t>
      </w:r>
      <w:r w:rsidRPr="00CF0FBA">
        <w:rPr>
          <w:rFonts w:ascii="Gotham-Light" w:eastAsia="Times New Roman" w:hAnsi="Gotham-Light" w:cs="Times New Roman"/>
          <w:color w:val="000000"/>
          <w:sz w:val="23"/>
          <w:szCs w:val="23"/>
          <w:shd w:val="clear" w:color="auto" w:fill="FFFFFF"/>
          <w:lang w:eastAsia="fr-FR"/>
        </w:rPr>
        <w:br/>
        <w:t>Commandement valant saisie conservatoire. 2,5%</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t>Saisie-brandon 2,5%</w:t>
      </w:r>
      <w:r w:rsidRPr="00CF0FBA">
        <w:rPr>
          <w:rFonts w:ascii="Gotham-Light" w:eastAsia="Times New Roman" w:hAnsi="Gotham-Light" w:cs="Times New Roman"/>
          <w:color w:val="000000"/>
          <w:sz w:val="23"/>
          <w:szCs w:val="23"/>
          <w:shd w:val="clear" w:color="auto" w:fill="FFFFFF"/>
          <w:lang w:eastAsia="fr-FR"/>
        </w:rPr>
        <w:br/>
        <w:t>Saisie-exécution 2,5%</w:t>
      </w:r>
      <w:r w:rsidRPr="00CF0FBA">
        <w:rPr>
          <w:rFonts w:ascii="Gotham-Light" w:eastAsia="Times New Roman" w:hAnsi="Gotham-Light" w:cs="Times New Roman"/>
          <w:color w:val="000000"/>
          <w:sz w:val="23"/>
          <w:szCs w:val="23"/>
          <w:shd w:val="clear" w:color="auto" w:fill="FFFFFF"/>
          <w:lang w:eastAsia="fr-FR"/>
        </w:rPr>
        <w:br/>
        <w:t>Conversion d'une saisie conservatoire 2%</w:t>
      </w:r>
      <w:r w:rsidRPr="00CF0FBA">
        <w:rPr>
          <w:rFonts w:ascii="Gotham-Light" w:eastAsia="Times New Roman" w:hAnsi="Gotham-Light" w:cs="Times New Roman"/>
          <w:color w:val="000000"/>
          <w:sz w:val="23"/>
          <w:szCs w:val="23"/>
          <w:shd w:val="clear" w:color="auto" w:fill="FFFFFF"/>
          <w:lang w:eastAsia="fr-FR"/>
        </w:rPr>
        <w:br/>
        <w:t>Récolement sur saisie antérieure 2%</w:t>
      </w:r>
      <w:r w:rsidRPr="00CF0FBA">
        <w:rPr>
          <w:rFonts w:ascii="Gotham-Light" w:eastAsia="Times New Roman" w:hAnsi="Gotham-Light" w:cs="Times New Roman"/>
          <w:color w:val="000000"/>
          <w:sz w:val="23"/>
          <w:szCs w:val="23"/>
          <w:shd w:val="clear" w:color="auto" w:fill="FFFFFF"/>
          <w:lang w:eastAsia="fr-FR"/>
        </w:rPr>
        <w:br/>
        <w:t>Signification de vente 2%</w:t>
      </w:r>
      <w:r w:rsidRPr="00CF0FBA">
        <w:rPr>
          <w:rFonts w:ascii="Gotham-Light" w:eastAsia="Times New Roman" w:hAnsi="Gotham-Light" w:cs="Times New Roman"/>
          <w:color w:val="000000"/>
          <w:sz w:val="23"/>
          <w:szCs w:val="23"/>
          <w:shd w:val="clear" w:color="auto" w:fill="FFFFFF"/>
          <w:lang w:eastAsia="fr-FR"/>
        </w:rPr>
        <w:br/>
        <w:t>Affiches 1%</w:t>
      </w:r>
      <w:r w:rsidRPr="00CF0FBA">
        <w:rPr>
          <w:rFonts w:ascii="Gotham-Light" w:eastAsia="Times New Roman" w:hAnsi="Gotham-Light" w:cs="Times New Roman"/>
          <w:color w:val="000000"/>
          <w:sz w:val="23"/>
          <w:szCs w:val="23"/>
          <w:shd w:val="clear" w:color="auto" w:fill="FFFFFF"/>
          <w:lang w:eastAsia="fr-FR"/>
        </w:rPr>
        <w:br/>
        <w:t>Récolement avant la vente 1 %</w:t>
      </w:r>
      <w:r w:rsidRPr="00CF0FBA">
        <w:rPr>
          <w:rFonts w:ascii="Gotham-Light" w:eastAsia="Times New Roman" w:hAnsi="Gotham-Light" w:cs="Times New Roman"/>
          <w:color w:val="000000"/>
          <w:sz w:val="23"/>
          <w:szCs w:val="23"/>
          <w:shd w:val="clear" w:color="auto" w:fill="FFFFFF"/>
          <w:lang w:eastAsia="fr-FR"/>
        </w:rPr>
        <w:br/>
        <w:t>Procès-verbal de vente 1%</w:t>
      </w:r>
      <w:r w:rsidRPr="00CF0FBA">
        <w:rPr>
          <w:rFonts w:ascii="Gotham-Light" w:eastAsia="Times New Roman" w:hAnsi="Gotham-Light" w:cs="Times New Roman"/>
          <w:color w:val="000000"/>
          <w:sz w:val="23"/>
          <w:szCs w:val="23"/>
          <w:shd w:val="clear" w:color="auto" w:fill="FFFFFF"/>
          <w:lang w:eastAsia="fr-FR"/>
        </w:rPr>
        <w:br/>
        <w:t>Saisie interrompue 1%</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Ces frais sont perçus pour le compte du Trésor par les agents visés aux articles 30 et 34 ci-dessus au vu des états visés aux articles 37, 40, 43 et 58. Leur montant est arrondi au dirham supérieur.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frais accessoires visés à l'article 90 ci-dessus sont perçus d'après le montant avancé.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92 : </w:t>
      </w:r>
      <w:r w:rsidRPr="00CF0FBA">
        <w:rPr>
          <w:rFonts w:ascii="Gotham-Light" w:eastAsia="Times New Roman" w:hAnsi="Gotham-Light" w:cs="Times New Roman"/>
          <w:color w:val="000000"/>
          <w:sz w:val="23"/>
          <w:szCs w:val="23"/>
          <w:shd w:val="clear" w:color="auto" w:fill="FFFFFF"/>
          <w:lang w:eastAsia="fr-FR"/>
        </w:rPr>
        <w:t xml:space="preserve">Nonobstant toutes dispositions contraires, les comptables chargés du recouvrement n'ont pas à faire l'avance des frais de recouvrement relatifs aux actes exécutés à leur requête par les </w:t>
      </w:r>
      <w:proofErr w:type="spellStart"/>
      <w:r w:rsidRPr="00CF0FBA">
        <w:rPr>
          <w:rFonts w:ascii="Gotham-Light" w:eastAsia="Times New Roman" w:hAnsi="Gotham-Light" w:cs="Times New Roman"/>
          <w:color w:val="000000"/>
          <w:sz w:val="23"/>
          <w:szCs w:val="23"/>
          <w:shd w:val="clear" w:color="auto" w:fill="FFFFFF"/>
          <w:lang w:eastAsia="fr-FR"/>
        </w:rPr>
        <w:t>secrétaires-greffiers</w:t>
      </w:r>
      <w:proofErr w:type="spellEnd"/>
      <w:r w:rsidRPr="00CF0FBA">
        <w:rPr>
          <w:rFonts w:ascii="Gotham-Light" w:eastAsia="Times New Roman" w:hAnsi="Gotham-Light" w:cs="Times New Roman"/>
          <w:color w:val="000000"/>
          <w:sz w:val="23"/>
          <w:szCs w:val="23"/>
          <w:shd w:val="clear" w:color="auto" w:fill="FFFFFF"/>
          <w:lang w:eastAsia="fr-FR"/>
        </w:rPr>
        <w:t>, lesquels ne peuvent percevoir d'autres frais que ceux fixés à l'article 90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Les frais que les </w:t>
      </w:r>
      <w:proofErr w:type="spellStart"/>
      <w:r w:rsidRPr="00CF0FBA">
        <w:rPr>
          <w:rFonts w:ascii="Gotham-Light" w:eastAsia="Times New Roman" w:hAnsi="Gotham-Light" w:cs="Times New Roman"/>
          <w:color w:val="000000"/>
          <w:sz w:val="23"/>
          <w:szCs w:val="23"/>
          <w:shd w:val="clear" w:color="auto" w:fill="FFFFFF"/>
          <w:lang w:eastAsia="fr-FR"/>
        </w:rPr>
        <w:t>secrétaires-greffiers</w:t>
      </w:r>
      <w:proofErr w:type="spellEnd"/>
      <w:r w:rsidRPr="00CF0FBA">
        <w:rPr>
          <w:rFonts w:ascii="Gotham-Light" w:eastAsia="Times New Roman" w:hAnsi="Gotham-Light" w:cs="Times New Roman"/>
          <w:color w:val="000000"/>
          <w:sz w:val="23"/>
          <w:szCs w:val="23"/>
          <w:shd w:val="clear" w:color="auto" w:fill="FFFFFF"/>
          <w:lang w:eastAsia="fr-FR"/>
        </w:rPr>
        <w:t xml:space="preserve"> ont </w:t>
      </w:r>
      <w:proofErr w:type="gramStart"/>
      <w:r w:rsidRPr="00CF0FBA">
        <w:rPr>
          <w:rFonts w:ascii="Gotham-Light" w:eastAsia="Times New Roman" w:hAnsi="Gotham-Light" w:cs="Times New Roman"/>
          <w:color w:val="000000"/>
          <w:sz w:val="23"/>
          <w:szCs w:val="23"/>
          <w:shd w:val="clear" w:color="auto" w:fill="FFFFFF"/>
          <w:lang w:eastAsia="fr-FR"/>
        </w:rPr>
        <w:t>avancé</w:t>
      </w:r>
      <w:proofErr w:type="gramEnd"/>
      <w:r w:rsidRPr="00CF0FBA">
        <w:rPr>
          <w:rFonts w:ascii="Gotham-Light" w:eastAsia="Times New Roman" w:hAnsi="Gotham-Light" w:cs="Times New Roman"/>
          <w:color w:val="000000"/>
          <w:sz w:val="23"/>
          <w:szCs w:val="23"/>
          <w:shd w:val="clear" w:color="auto" w:fill="FFFFFF"/>
          <w:lang w:eastAsia="fr-FR"/>
        </w:rPr>
        <w:t xml:space="preserve"> à l'occasion du recouvrement contentieux engagé pour le compte des comptables chargés du recouvrement leur sont remboursés par ces derniers sur production de factures ou mémoires dûment acquittés.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IV : Des obligations des tiers responsables ou solidaires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93 : </w:t>
      </w:r>
      <w:r w:rsidRPr="00CF0FBA">
        <w:rPr>
          <w:rFonts w:ascii="Gotham-Light" w:eastAsia="Times New Roman" w:hAnsi="Gotham-Light" w:cs="Times New Roman"/>
          <w:color w:val="000000"/>
          <w:sz w:val="23"/>
          <w:szCs w:val="23"/>
          <w:shd w:val="clear" w:color="auto" w:fill="FFFFFF"/>
          <w:lang w:eastAsia="fr-FR"/>
        </w:rPr>
        <w:t>Les rôles d'impôts, états de produits et autres titres de perception régulièrement mis en recouvrement sont exécutoires contre les redevables qui y sont inscrits, leurs ayants droit, leurs représentants ou toutes autres personnes auprès desquelles les redevables ont élu domicile fiscal avec leur accord.</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94 : </w:t>
      </w:r>
      <w:r w:rsidRPr="00CF0FBA">
        <w:rPr>
          <w:rFonts w:ascii="Gotham-Light" w:eastAsia="Times New Roman" w:hAnsi="Gotham-Light" w:cs="Times New Roman"/>
          <w:color w:val="000000"/>
          <w:sz w:val="23"/>
          <w:szCs w:val="23"/>
          <w:shd w:val="clear" w:color="auto" w:fill="FFFFFF"/>
          <w:lang w:eastAsia="fr-FR"/>
        </w:rPr>
        <w:t>En cas de cession d'immeuble, le nouvel acquéreur doit se faire présenter les quittances ou une attestation des services de recouvrement justifiant du paiement des impôts et taxes grevant ledit immeuble et se rapportant à l'année de cession et aux années antérieures. A défaut, le cessionnaire est tenu solidairement avec l'ancien propriétaire ou l'usufruitier, au paiement desdits impôts et taxes.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S'il s'agit de cession partielle, la solidarité ne porte que sur la quote-part des impôts et taxes afférents à la part cédée.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95 : </w:t>
      </w:r>
      <w:r w:rsidRPr="00CF0FBA">
        <w:rPr>
          <w:rFonts w:ascii="Gotham-Light" w:eastAsia="Times New Roman" w:hAnsi="Gotham-Light" w:cs="Times New Roman"/>
          <w:color w:val="000000"/>
          <w:sz w:val="23"/>
          <w:szCs w:val="23"/>
          <w:shd w:val="clear" w:color="auto" w:fill="FFFFFF"/>
          <w:lang w:eastAsia="fr-FR"/>
        </w:rPr>
        <w:t xml:space="preserve">En cas de mutation ou de cession d'immeuble, il est fait obligation aux </w:t>
      </w:r>
      <w:proofErr w:type="spellStart"/>
      <w:r w:rsidRPr="00CF0FBA">
        <w:rPr>
          <w:rFonts w:ascii="Gotham-Light" w:eastAsia="Times New Roman" w:hAnsi="Gotham-Light" w:cs="Times New Roman"/>
          <w:color w:val="000000"/>
          <w:sz w:val="23"/>
          <w:szCs w:val="23"/>
          <w:shd w:val="clear" w:color="auto" w:fill="FFFFFF"/>
          <w:lang w:eastAsia="fr-FR"/>
        </w:rPr>
        <w:t>adouls</w:t>
      </w:r>
      <w:proofErr w:type="spellEnd"/>
      <w:r w:rsidRPr="00CF0FBA">
        <w:rPr>
          <w:rFonts w:ascii="Gotham-Light" w:eastAsia="Times New Roman" w:hAnsi="Gotham-Light" w:cs="Times New Roman"/>
          <w:color w:val="000000"/>
          <w:sz w:val="23"/>
          <w:szCs w:val="23"/>
          <w:shd w:val="clear" w:color="auto" w:fill="FFFFFF"/>
          <w:lang w:eastAsia="fr-FR"/>
        </w:rPr>
        <w:t>, notaires ou toute autre personne exerçant des fonctions notariales, à peine d'être tenus solidairement avec le contribuable au paiement des impôts et taxes grevant l'immeuble objet de cession, de se faire présenter une attestation des services de recouvrement justifiant du paiement des cotes se rapportant à l'année de mutation ou de cession et aux années antérieures.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t>Tout acte de l'espèce qui serait présenté directement par les parties au receveur de l'enregistrement doit être retenu par celui-ci jusqu'à production de l'attestation prévue à l'alinéa précédent.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96 : </w:t>
      </w:r>
      <w:r w:rsidRPr="00CF0FBA">
        <w:rPr>
          <w:rFonts w:ascii="Gotham-Light" w:eastAsia="Times New Roman" w:hAnsi="Gotham-Light" w:cs="Times New Roman"/>
          <w:color w:val="000000"/>
          <w:sz w:val="23"/>
          <w:szCs w:val="23"/>
          <w:shd w:val="clear" w:color="auto" w:fill="FFFFFF"/>
          <w:lang w:eastAsia="fr-FR"/>
        </w:rPr>
        <w:t>En cas de cession à titre onéreux ou gratuit d'un fonds de commerce, d'une entreprise commerciale, industrielle, artisanale ou minière comme en cas de cession de l'ensemble des biens ou éléments figurant à l'actif d'une société ou servant à l'exercice d'une profession soumise à l'impôt des patentes, le cessionnaire est tenu de s'assurer du paiement des impôts et taxes dus par le cédant, à la date de cession, à raison de l'activité exercée par la présentation d'une attestation du comptable chargé du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En cas de </w:t>
      </w:r>
      <w:proofErr w:type="spellStart"/>
      <w:r w:rsidRPr="00CF0FBA">
        <w:rPr>
          <w:rFonts w:ascii="Gotham-Light" w:eastAsia="Times New Roman" w:hAnsi="Gotham-Light" w:cs="Times New Roman"/>
          <w:color w:val="000000"/>
          <w:sz w:val="23"/>
          <w:szCs w:val="23"/>
          <w:shd w:val="clear" w:color="auto" w:fill="FFFFFF"/>
          <w:lang w:eastAsia="fr-FR"/>
        </w:rPr>
        <w:t>non respect</w:t>
      </w:r>
      <w:proofErr w:type="spellEnd"/>
      <w:r w:rsidRPr="00CF0FBA">
        <w:rPr>
          <w:rFonts w:ascii="Gotham-Light" w:eastAsia="Times New Roman" w:hAnsi="Gotham-Light" w:cs="Times New Roman"/>
          <w:color w:val="000000"/>
          <w:sz w:val="23"/>
          <w:szCs w:val="23"/>
          <w:shd w:val="clear" w:color="auto" w:fill="FFFFFF"/>
          <w:lang w:eastAsia="fr-FR"/>
        </w:rPr>
        <w:t xml:space="preserve"> de l'obligation qui lui est ainsi faite, le cessionnaire peut être tenu solidairement responsable du paiement des impôts et taxes dus, à la date de cession, à raison de l'activité exercée.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97 : </w:t>
      </w:r>
      <w:r w:rsidRPr="00CF0FBA">
        <w:rPr>
          <w:rFonts w:ascii="Gotham-Light" w:eastAsia="Times New Roman" w:hAnsi="Gotham-Light" w:cs="Times New Roman"/>
          <w:color w:val="000000"/>
          <w:sz w:val="23"/>
          <w:szCs w:val="23"/>
          <w:shd w:val="clear" w:color="auto" w:fill="FFFFFF"/>
          <w:lang w:eastAsia="fr-FR"/>
        </w:rPr>
        <w:t>En cas de fusion, de scission ou de transformation de la forme juridique d'une société avec ou sans création d'une personne morale nouvelle, les sociétés absorbantes ou celles nées de fusion, de scission ou de transformation sont tenues au paiement de l'intégralité des sommes dues par les sociétés dissoutes.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98 : </w:t>
      </w:r>
      <w:r w:rsidRPr="00CF0FBA">
        <w:rPr>
          <w:rFonts w:ascii="Gotham-Light" w:eastAsia="Times New Roman" w:hAnsi="Gotham-Light" w:cs="Times New Roman"/>
          <w:color w:val="000000"/>
          <w:sz w:val="23"/>
          <w:szCs w:val="23"/>
          <w:shd w:val="clear" w:color="auto" w:fill="FFFFFF"/>
          <w:lang w:eastAsia="fr-FR"/>
        </w:rPr>
        <w:t>(Complété par l'article 8 de la loi de finances n° </w:t>
      </w:r>
      <w:hyperlink r:id="rId32" w:history="1">
        <w:r w:rsidRPr="00CF0FBA">
          <w:rPr>
            <w:rFonts w:ascii="Gotham-Light" w:eastAsia="Times New Roman" w:hAnsi="Gotham-Light" w:cs="Times New Roman"/>
            <w:color w:val="007BFF"/>
            <w:sz w:val="23"/>
            <w:szCs w:val="23"/>
            <w:lang w:eastAsia="fr-FR"/>
          </w:rPr>
          <w:t>40-08</w:t>
        </w:r>
      </w:hyperlink>
      <w:r w:rsidRPr="00CF0FBA">
        <w:rPr>
          <w:rFonts w:ascii="Gotham-Light" w:eastAsia="Times New Roman" w:hAnsi="Gotham-Light" w:cs="Times New Roman"/>
          <w:color w:val="000000"/>
          <w:sz w:val="23"/>
          <w:szCs w:val="23"/>
          <w:shd w:val="clear" w:color="auto" w:fill="FFFFFF"/>
          <w:lang w:eastAsia="fr-FR"/>
        </w:rPr>
        <w:t> pour l'année budgétaire 2009 promulguée par le dahir n° </w:t>
      </w:r>
      <w:hyperlink r:id="rId33" w:history="1">
        <w:r w:rsidRPr="00CF0FBA">
          <w:rPr>
            <w:rFonts w:ascii="Gotham-Light" w:eastAsia="Times New Roman" w:hAnsi="Gotham-Light" w:cs="Times New Roman"/>
            <w:color w:val="007BFF"/>
            <w:sz w:val="23"/>
            <w:szCs w:val="23"/>
            <w:lang w:eastAsia="fr-FR"/>
          </w:rPr>
          <w:t>1-08-147</w:t>
        </w:r>
      </w:hyperlink>
      <w:r w:rsidRPr="00CF0FBA">
        <w:rPr>
          <w:rFonts w:ascii="Gotham-Light" w:eastAsia="Times New Roman" w:hAnsi="Gotham-Light" w:cs="Times New Roman"/>
          <w:color w:val="000000"/>
          <w:sz w:val="23"/>
          <w:szCs w:val="23"/>
          <w:shd w:val="clear" w:color="auto" w:fill="FFFFFF"/>
          <w:lang w:eastAsia="fr-FR"/>
        </w:rPr>
        <w:t> du 30 décembre 2008 - 2 moharrem 1430; B.O. n° 5695 bis du 31 décembre 2008, article 9 de la loi de finances n° 43-10 pour l'année budgétaire 2011 promulguée par le dahir n° </w:t>
      </w:r>
      <w:hyperlink r:id="rId34" w:history="1">
        <w:r w:rsidRPr="00CF0FBA">
          <w:rPr>
            <w:rFonts w:ascii="Gotham-Light" w:eastAsia="Times New Roman" w:hAnsi="Gotham-Light" w:cs="Times New Roman"/>
            <w:color w:val="007BFF"/>
            <w:sz w:val="23"/>
            <w:szCs w:val="23"/>
            <w:lang w:eastAsia="fr-FR"/>
          </w:rPr>
          <w:t>1-10-200</w:t>
        </w:r>
      </w:hyperlink>
      <w:r w:rsidRPr="00CF0FBA">
        <w:rPr>
          <w:rFonts w:ascii="Gotham-Light" w:eastAsia="Times New Roman" w:hAnsi="Gotham-Light" w:cs="Times New Roman"/>
          <w:color w:val="000000"/>
          <w:sz w:val="23"/>
          <w:szCs w:val="23"/>
          <w:shd w:val="clear" w:color="auto" w:fill="FFFFFF"/>
          <w:lang w:eastAsia="fr-FR"/>
        </w:rPr>
        <w:t xml:space="preserve"> du 29 décembre 2010 - 23 moharrem 1432 ; B.O. n° 5904bis du 30 décembre 2010). Lorsque le recouvrement des impositions de toute nature, des pénalités, majorations et frais de recouvrement qui s'y rattachent dus par une société ou une entreprise a été rendu impossible par suite de </w:t>
      </w:r>
      <w:proofErr w:type="spellStart"/>
      <w:r w:rsidRPr="00CF0FBA">
        <w:rPr>
          <w:rFonts w:ascii="Gotham-Light" w:eastAsia="Times New Roman" w:hAnsi="Gotham-Light" w:cs="Times New Roman"/>
          <w:color w:val="000000"/>
          <w:sz w:val="23"/>
          <w:szCs w:val="23"/>
          <w:shd w:val="clear" w:color="auto" w:fill="FFFFFF"/>
          <w:lang w:eastAsia="fr-FR"/>
        </w:rPr>
        <w:t>manoeuvres</w:t>
      </w:r>
      <w:proofErr w:type="spellEnd"/>
      <w:r w:rsidRPr="00CF0FBA">
        <w:rPr>
          <w:rFonts w:ascii="Gotham-Light" w:eastAsia="Times New Roman" w:hAnsi="Gotham-Light" w:cs="Times New Roman"/>
          <w:color w:val="000000"/>
          <w:sz w:val="23"/>
          <w:szCs w:val="23"/>
          <w:shd w:val="clear" w:color="auto" w:fill="FFFFFF"/>
          <w:lang w:eastAsia="fr-FR"/>
        </w:rPr>
        <w:t xml:space="preserve"> frauduleuses dûment établies, les gérants, administrateurs ou autres dirigeants peuvent, s'ils ne sont pas déjà tenus au paiement des dettes sociales en application d'une autre disposition, être rendus solidairement responsables avec ladite société ou entreprise du paiement des sommes exigibles.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 mise en cause de cette responsabilité intervient selon le cas, à l'initiative du Trésorier général du Royaume, du directeur général des impôts ou du directeur général de l'administration des douanes et impôts indirects qui assignent à cet effet les gérants, administrateurs ou autres dirigeants devant le tribunal de première instance.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99 : </w:t>
      </w:r>
      <w:r w:rsidRPr="00CF0FBA">
        <w:rPr>
          <w:rFonts w:ascii="Gotham-Light" w:eastAsia="Times New Roman" w:hAnsi="Gotham-Light" w:cs="Times New Roman"/>
          <w:color w:val="000000"/>
          <w:sz w:val="23"/>
          <w:szCs w:val="23"/>
          <w:shd w:val="clear" w:color="auto" w:fill="FFFFFF"/>
          <w:lang w:eastAsia="fr-FR"/>
        </w:rPr>
        <w:t>Nonobstant toutes dispositions contraires, le propriétaire d'un fonds de commerce est solidairement responsable avec l'exploitant du paiement des impôts directs et taxes assimilées dus à raison de l'exploitation dudit fonds.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 xml:space="preserve">Chapitre V : Des obligations des </w:t>
      </w:r>
      <w:proofErr w:type="spellStart"/>
      <w:r w:rsidRPr="00CF0FBA">
        <w:rPr>
          <w:rFonts w:ascii="GothamMedium" w:eastAsia="Times New Roman" w:hAnsi="GothamMedium" w:cs="Times New Roman"/>
          <w:b/>
          <w:bCs/>
          <w:color w:val="000021"/>
          <w:sz w:val="23"/>
          <w:szCs w:val="23"/>
          <w:shd w:val="clear" w:color="auto" w:fill="FFFFFF"/>
          <w:lang w:eastAsia="fr-FR"/>
        </w:rPr>
        <w:t>dépositaireset</w:t>
      </w:r>
      <w:proofErr w:type="spellEnd"/>
      <w:r w:rsidRPr="00CF0FBA">
        <w:rPr>
          <w:rFonts w:ascii="GothamMedium" w:eastAsia="Times New Roman" w:hAnsi="GothamMedium" w:cs="Times New Roman"/>
          <w:b/>
          <w:bCs/>
          <w:color w:val="000021"/>
          <w:sz w:val="23"/>
          <w:szCs w:val="23"/>
          <w:shd w:val="clear" w:color="auto" w:fill="FFFFFF"/>
          <w:lang w:eastAsia="fr-FR"/>
        </w:rPr>
        <w:t xml:space="preserve"> tiers détenteurs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100 : </w:t>
      </w:r>
      <w:r w:rsidRPr="00CF0FBA">
        <w:rPr>
          <w:rFonts w:ascii="Gotham-Light" w:eastAsia="Times New Roman" w:hAnsi="Gotham-Light" w:cs="Times New Roman"/>
          <w:color w:val="000000"/>
          <w:sz w:val="23"/>
          <w:szCs w:val="23"/>
          <w:shd w:val="clear" w:color="auto" w:fill="FFFFFF"/>
          <w:lang w:eastAsia="fr-FR"/>
        </w:rPr>
        <w:t>(Modifié par la loi de finances n° 80-18 pour l'année budgétaire 2019 promulguée par le dahir n° </w:t>
      </w:r>
      <w:hyperlink r:id="rId35" w:history="1">
        <w:r w:rsidRPr="00CF0FBA">
          <w:rPr>
            <w:rFonts w:ascii="Gotham-Light" w:eastAsia="Times New Roman" w:hAnsi="Gotham-Light" w:cs="Times New Roman"/>
            <w:color w:val="007BFF"/>
            <w:sz w:val="23"/>
            <w:szCs w:val="23"/>
            <w:lang w:eastAsia="fr-FR"/>
          </w:rPr>
          <w:t>1-18-104</w:t>
        </w:r>
      </w:hyperlink>
      <w:r w:rsidRPr="00CF0FBA">
        <w:rPr>
          <w:rFonts w:ascii="Gotham-Light" w:eastAsia="Times New Roman" w:hAnsi="Gotham-Light" w:cs="Times New Roman"/>
          <w:color w:val="000000"/>
          <w:sz w:val="23"/>
          <w:szCs w:val="23"/>
          <w:shd w:val="clear" w:color="auto" w:fill="FFFFFF"/>
          <w:lang w:eastAsia="fr-FR"/>
        </w:rPr>
        <w:t xml:space="preserve"> du 20 décembre 2018 - 12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II 1440 ; B.O. n° 6736 bis du 21 décembre 2018). Les liquidateurs judiciaires, notaires et séquestres ainsi que les liquidateurs de sociétés dissoutes et autres dépositaires ne peuvent remettre les fonds qu'ils détiennent aux </w:t>
      </w:r>
      <w:r w:rsidRPr="00CF0FBA">
        <w:rPr>
          <w:rFonts w:ascii="Gotham-Light" w:eastAsia="Times New Roman" w:hAnsi="Gotham-Light" w:cs="Times New Roman"/>
          <w:color w:val="000000"/>
          <w:sz w:val="23"/>
          <w:szCs w:val="23"/>
          <w:shd w:val="clear" w:color="auto" w:fill="FFFFFF"/>
          <w:lang w:eastAsia="fr-FR"/>
        </w:rPr>
        <w:lastRenderedPageBreak/>
        <w:t>héritiers, créanciers et autres personnes ayant droit de recevoir les sommes séquestrées ou déposées qu'après justification du paiement des impôts et taxes dus par les personnes auxquelles lesdits fonds appartiennent.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Toutefois, lorsque les fonds déposés se rapportent à une cession ou à un transfert de propriété d'un immeuble, les notaires et </w:t>
      </w:r>
      <w:proofErr w:type="spellStart"/>
      <w:r w:rsidRPr="00CF0FBA">
        <w:rPr>
          <w:rFonts w:ascii="Gotham-Light" w:eastAsia="Times New Roman" w:hAnsi="Gotham-Light" w:cs="Times New Roman"/>
          <w:color w:val="000000"/>
          <w:sz w:val="23"/>
          <w:szCs w:val="23"/>
          <w:shd w:val="clear" w:color="auto" w:fill="FFFFFF"/>
          <w:lang w:eastAsia="fr-FR"/>
        </w:rPr>
        <w:t>adoul</w:t>
      </w:r>
      <w:proofErr w:type="spellEnd"/>
      <w:r w:rsidRPr="00CF0FBA">
        <w:rPr>
          <w:rFonts w:ascii="Gotham-Light" w:eastAsia="Times New Roman" w:hAnsi="Gotham-Light" w:cs="Times New Roman"/>
          <w:color w:val="000000"/>
          <w:sz w:val="23"/>
          <w:szCs w:val="23"/>
          <w:shd w:val="clear" w:color="auto" w:fill="FFFFFF"/>
          <w:lang w:eastAsia="fr-FR"/>
        </w:rPr>
        <w:t xml:space="preserve"> se limitent à l'attestation délivrée par les services de recouvrement justifiant du paiement des cotes des impôts et taxes grevant l'immeuble conformément à l'article 95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Lorsque les </w:t>
      </w:r>
      <w:proofErr w:type="spellStart"/>
      <w:r w:rsidRPr="00CF0FBA">
        <w:rPr>
          <w:rFonts w:ascii="Gotham-Light" w:eastAsia="Times New Roman" w:hAnsi="Gotham-Light" w:cs="Times New Roman"/>
          <w:color w:val="000000"/>
          <w:sz w:val="23"/>
          <w:szCs w:val="23"/>
          <w:shd w:val="clear" w:color="auto" w:fill="FFFFFF"/>
          <w:lang w:eastAsia="fr-FR"/>
        </w:rPr>
        <w:t>secrétaires-greffiers</w:t>
      </w:r>
      <w:proofErr w:type="spellEnd"/>
      <w:r w:rsidRPr="00CF0FBA">
        <w:rPr>
          <w:rFonts w:ascii="Gotham-Light" w:eastAsia="Times New Roman" w:hAnsi="Gotham-Light" w:cs="Times New Roman"/>
          <w:color w:val="000000"/>
          <w:sz w:val="23"/>
          <w:szCs w:val="23"/>
          <w:shd w:val="clear" w:color="auto" w:fill="FFFFFF"/>
          <w:lang w:eastAsia="fr-FR"/>
        </w:rPr>
        <w:t>, les huissiers de justice et les avocats sont dépositaires de fonds provenant d'opérations de vente ou de séquestre judiciaire, ils ne doivent remettre lesdits fonds à qui de droit qu'après justification du paiement des impôts et taxes dus par les personnes auxquelles ces fonds appartiennent.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dépositaires visés aux alinéas précédents sont tenus, nonobstant toutes oppositions autres que celles qui seraient formées par des créanciers titulaires de l'un des privilèges prévus à l'article 107 ci-dessous, de payer directement les impôts, taxes et autres créances qui se trouveraient dus par les personnes dont ils détiennent les fonds avant de procéder à leur remise, alors même que le comptable chargé du recouvrement n'aurait fait aucune demande.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101 : </w:t>
      </w:r>
      <w:r w:rsidRPr="00CF0FBA">
        <w:rPr>
          <w:rFonts w:ascii="Gotham-Light" w:eastAsia="Times New Roman" w:hAnsi="Gotham-Light" w:cs="Times New Roman"/>
          <w:color w:val="000000"/>
          <w:sz w:val="23"/>
          <w:szCs w:val="23"/>
          <w:shd w:val="clear" w:color="auto" w:fill="FFFFFF"/>
          <w:lang w:eastAsia="fr-FR"/>
        </w:rPr>
        <w:t>Les comptables publics, économes, locataires et tous autres détenteurs ou débiteurs de sommes appartenant ou devant revenir aux redevables d'impôts et taxes et autres créances jouissant du privilège du Trésor sont tenus sur la demande qui leur en est faite sous forme d'avis à tiers détenteurs par le comptable chargé du recouvrement, de verser en l'acquit des redevables, les fonds qu'ils détiennent ou qu'ils doivent à concurrence des sommes dues par ces redevables.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Sont également soumis aux obligations visées à l'alinéa premier du présent article, lorsqu'ils sont tiers détenteurs, les gérants, administrateurs ou directeurs de sociétés pour les impôts et taxes dus par celles-ci.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102 : </w:t>
      </w:r>
      <w:r w:rsidRPr="00CF0FBA">
        <w:rPr>
          <w:rFonts w:ascii="Gotham-Light" w:eastAsia="Times New Roman" w:hAnsi="Gotham-Light" w:cs="Times New Roman"/>
          <w:color w:val="000000"/>
          <w:sz w:val="23"/>
          <w:szCs w:val="23"/>
          <w:shd w:val="clear" w:color="auto" w:fill="FFFFFF"/>
          <w:lang w:eastAsia="fr-FR"/>
        </w:rPr>
        <w:t>L'avis à tiers détenteurs a pour effet l'attribution immédiate des sommes détenues par les tiers visés aux deux articles précédents à concurrence du montant des impôts, taxes et autres créances dont le paiement est requis.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Cet effet d'attribution s'étend aux créances à terme ou conditionnelles que le redevable possède à l'encontre des tiers détenteurs actionnés.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103 : </w:t>
      </w:r>
      <w:r w:rsidRPr="00CF0FBA">
        <w:rPr>
          <w:rFonts w:ascii="Gotham-Light" w:eastAsia="Times New Roman" w:hAnsi="Gotham-Light" w:cs="Times New Roman"/>
          <w:color w:val="000000"/>
          <w:sz w:val="23"/>
          <w:szCs w:val="23"/>
          <w:shd w:val="clear" w:color="auto" w:fill="FFFFFF"/>
          <w:lang w:eastAsia="fr-FR"/>
        </w:rPr>
        <w:t>Le montant des quittances délivrées par le comptable chargé du recouvrement aux dépositaires et tiers détenteurs en paiement d'impôts et taxes, vient en déduction des fonds et créances revenant aux redevables desdits impôts et taxes.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quittances précitées sont opposables aux redevables desdits impôts et taxes.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104 : </w:t>
      </w:r>
      <w:r w:rsidRPr="00CF0FBA">
        <w:rPr>
          <w:rFonts w:ascii="Gotham-Light" w:eastAsia="Times New Roman" w:hAnsi="Gotham-Light" w:cs="Times New Roman"/>
          <w:color w:val="000000"/>
          <w:sz w:val="23"/>
          <w:szCs w:val="23"/>
          <w:shd w:val="clear" w:color="auto" w:fill="FFFFFF"/>
          <w:lang w:eastAsia="fr-FR"/>
        </w:rPr>
        <w:t xml:space="preserve">Les tiers détenteurs ou dépositaires visés aux articles 100 et 101 ci-dessus, peuvent être contraints par les mêmes moyens que les contribuables eux-mêmes, à l'exception du recours à la contrainte par corps, de verser au comptable chargé du recouvrement, les sommes détenues par </w:t>
      </w:r>
      <w:r w:rsidRPr="00CF0FBA">
        <w:rPr>
          <w:rFonts w:ascii="Gotham-Light" w:eastAsia="Times New Roman" w:hAnsi="Gotham-Light" w:cs="Times New Roman"/>
          <w:color w:val="000000"/>
          <w:sz w:val="23"/>
          <w:szCs w:val="23"/>
          <w:shd w:val="clear" w:color="auto" w:fill="FFFFFF"/>
          <w:lang w:eastAsia="fr-FR"/>
        </w:rPr>
        <w:lastRenderedPageBreak/>
        <w:t>eux et affectées au privilège du Trésor.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VI : Des sûretés et privilèges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105 : </w:t>
      </w:r>
      <w:r w:rsidRPr="00CF0FBA">
        <w:rPr>
          <w:rFonts w:ascii="Gotham-Light" w:eastAsia="Times New Roman" w:hAnsi="Gotham-Light" w:cs="Times New Roman"/>
          <w:color w:val="000000"/>
          <w:sz w:val="23"/>
          <w:szCs w:val="23"/>
          <w:shd w:val="clear" w:color="auto" w:fill="FFFFFF"/>
          <w:lang w:eastAsia="fr-FR"/>
        </w:rPr>
        <w:t>Pour le recouvrement des impôts et taxes, le Trésor jouit à compter de la date de mise en recouvrement du rôle ou de l'état de produits, d'un privilège sur les meubles et autres effets mobiliers appartenant aux redevables en quelque lieu qu'ils se trouvent, ainsi que sur le matériel et les marchandises existant dans l'établissement imposé et affectés à son exploitation.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106 : </w:t>
      </w:r>
      <w:r w:rsidRPr="00CF0FBA">
        <w:rPr>
          <w:rFonts w:ascii="Gotham-Light" w:eastAsia="Times New Roman" w:hAnsi="Gotham-Light" w:cs="Times New Roman"/>
          <w:color w:val="000000"/>
          <w:sz w:val="23"/>
          <w:szCs w:val="23"/>
          <w:shd w:val="clear" w:color="auto" w:fill="FFFFFF"/>
          <w:lang w:eastAsia="fr-FR"/>
        </w:rPr>
        <w:t>Pour le recouvrement des impôts et taxes frappant les immeubles, le Trésor dispose en outre d'un privilège spécial qui s'exerce sur les récoltes, fruits, loyers et revenus des immeubles imposés en quelques mains qu'ils passent.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107 : </w:t>
      </w:r>
      <w:r w:rsidRPr="00CF0FBA">
        <w:rPr>
          <w:rFonts w:ascii="Gotham-Light" w:eastAsia="Times New Roman" w:hAnsi="Gotham-Light" w:cs="Times New Roman"/>
          <w:color w:val="000000"/>
          <w:sz w:val="23"/>
          <w:szCs w:val="23"/>
          <w:shd w:val="clear" w:color="auto" w:fill="FFFFFF"/>
          <w:lang w:eastAsia="fr-FR"/>
        </w:rPr>
        <w:t>Les privilèges prévus aux deux articles précédents s'exercent avant tous autres privilèges généraux ou spéciaux à l'exception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1) des quatre premiers privilèges de l'article 1248 du dahir du 9 ramadan 1331 (12 août 1913) formant code des obligations et des contrats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2) du privilège accordé aux salariés par l'article 1248 paragraphe 4 du dahir du 9 ramadan 1331 (12 août 1913) précité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3) du privilège résultant au profit des ouvriers et fournisseurs de travaux publics de l'article 490 du dahir portant loi n° </w:t>
      </w:r>
      <w:hyperlink r:id="rId36" w:history="1">
        <w:r w:rsidRPr="00CF0FBA">
          <w:rPr>
            <w:rFonts w:ascii="Gotham-Light" w:eastAsia="Times New Roman" w:hAnsi="Gotham-Light" w:cs="Times New Roman"/>
            <w:color w:val="007BFF"/>
            <w:sz w:val="23"/>
            <w:szCs w:val="23"/>
            <w:lang w:eastAsia="fr-FR"/>
          </w:rPr>
          <w:t>1-74-447</w:t>
        </w:r>
      </w:hyperlink>
      <w:r w:rsidRPr="00CF0FBA">
        <w:rPr>
          <w:rFonts w:ascii="Gotham-Light" w:eastAsia="Times New Roman" w:hAnsi="Gotham-Light" w:cs="Times New Roman"/>
          <w:color w:val="000000"/>
          <w:sz w:val="23"/>
          <w:szCs w:val="23"/>
          <w:shd w:val="clear" w:color="auto" w:fill="FFFFFF"/>
          <w:lang w:eastAsia="fr-FR"/>
        </w:rPr>
        <w:t> du 11 ramadan 1394 (28 septembre 1974) approuvant le texte du code de procédure civile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4) du privilège accordé au porteur de Warrant par l'article 349 de la loi n° 15-95 formant code de commerce promulguée par le dahir n° </w:t>
      </w:r>
      <w:hyperlink r:id="rId37" w:history="1">
        <w:r w:rsidRPr="00CF0FBA">
          <w:rPr>
            <w:rFonts w:ascii="Gotham-Light" w:eastAsia="Times New Roman" w:hAnsi="Gotham-Light" w:cs="Times New Roman"/>
            <w:color w:val="007BFF"/>
            <w:sz w:val="23"/>
            <w:szCs w:val="23"/>
            <w:lang w:eastAsia="fr-FR"/>
          </w:rPr>
          <w:t>1-96-83</w:t>
        </w:r>
      </w:hyperlink>
      <w:r w:rsidRPr="00CF0FBA">
        <w:rPr>
          <w:rFonts w:ascii="Gotham-Light" w:eastAsia="Times New Roman" w:hAnsi="Gotham-Light" w:cs="Times New Roman"/>
          <w:color w:val="000000"/>
          <w:sz w:val="23"/>
          <w:szCs w:val="23"/>
          <w:shd w:val="clear" w:color="auto" w:fill="FFFFFF"/>
          <w:lang w:eastAsia="fr-FR"/>
        </w:rPr>
        <w:t xml:space="preserve"> du 15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 1417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août 1996)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5) du privilège du créancier nanti en application de l'article 365 de la loi n° 15-95 formant code de commerce précitée.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108 : </w:t>
      </w:r>
      <w:r w:rsidRPr="00CF0FBA">
        <w:rPr>
          <w:rFonts w:ascii="Gotham-Light" w:eastAsia="Times New Roman" w:hAnsi="Gotham-Light" w:cs="Times New Roman"/>
          <w:color w:val="000000"/>
          <w:sz w:val="23"/>
          <w:szCs w:val="23"/>
          <w:shd w:val="clear" w:color="auto" w:fill="FFFFFF"/>
          <w:lang w:eastAsia="fr-FR"/>
        </w:rPr>
        <w:t>Pour le recouvrement des droits et taxes de douanes, le Trésor possède un privilège général sur les meubles et autres effets mobiliers appartenant aux redevables et à leurs cautions en quelque lieu qu'ils se trouvent.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Ce privilège qui prend rang après celui affecté aux impôts et taxes s'exerce soit à compter de la date du titre exécutoire tel que l'ordre de recette ou le jugement, soit depuis la date d'échéance de la créance.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109 : </w:t>
      </w:r>
      <w:r w:rsidRPr="00CF0FBA">
        <w:rPr>
          <w:rFonts w:ascii="Gotham-Light" w:eastAsia="Times New Roman" w:hAnsi="Gotham-Light" w:cs="Times New Roman"/>
          <w:color w:val="000000"/>
          <w:sz w:val="23"/>
          <w:szCs w:val="23"/>
          <w:shd w:val="clear" w:color="auto" w:fill="FFFFFF"/>
          <w:lang w:eastAsia="fr-FR"/>
        </w:rPr>
        <w:t>Le Trésor possède, également, un privilège général sur les meubles et autres effets mobiliers appartenant aux redevables en quelque lieu qu'ils se trouvent, pour le recouvrement des créances autres que celles prévues à l'article 105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Ce privilège général, prend rang après celui des gens de service, ouvriers, commis et autres employés pour leur salaire et s'exerce à compter de la date d'émission de l'ordre de recette ou de la </w:t>
      </w:r>
      <w:r w:rsidRPr="00CF0FBA">
        <w:rPr>
          <w:rFonts w:ascii="Gotham-Light" w:eastAsia="Times New Roman" w:hAnsi="Gotham-Light" w:cs="Times New Roman"/>
          <w:color w:val="000000"/>
          <w:sz w:val="23"/>
          <w:szCs w:val="23"/>
          <w:shd w:val="clear" w:color="auto" w:fill="FFFFFF"/>
          <w:lang w:eastAsia="fr-FR"/>
        </w:rPr>
        <w:lastRenderedPageBreak/>
        <w:t>date d'échéance de la créance.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110 : </w:t>
      </w:r>
      <w:r w:rsidRPr="00CF0FBA">
        <w:rPr>
          <w:rFonts w:ascii="Gotham-Light" w:eastAsia="Times New Roman" w:hAnsi="Gotham-Light" w:cs="Times New Roman"/>
          <w:color w:val="000000"/>
          <w:sz w:val="23"/>
          <w:szCs w:val="23"/>
          <w:shd w:val="clear" w:color="auto" w:fill="FFFFFF"/>
          <w:lang w:eastAsia="fr-FR"/>
        </w:rPr>
        <w:t>Les privilèges attribués au Trésor en exécution de la présente loi ne préjudicient point aux droits qu'il peut exercer sur les biens des redevables comme tout autre créancier.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111 : </w:t>
      </w:r>
      <w:r w:rsidRPr="00CF0FBA">
        <w:rPr>
          <w:rFonts w:ascii="Gotham-Light" w:eastAsia="Times New Roman" w:hAnsi="Gotham-Light" w:cs="Times New Roman"/>
          <w:color w:val="000000"/>
          <w:sz w:val="23"/>
          <w:szCs w:val="23"/>
          <w:shd w:val="clear" w:color="auto" w:fill="FFFFFF"/>
          <w:lang w:eastAsia="fr-FR"/>
        </w:rPr>
        <w:t>Pour le recouvrement de leurs impôts et taxes, les collectivités locales et leurs groupements ont un privilège général qui prend rang immédiatement après le privilège du Trésor prévu à l'article 105 ci-dessus. Il porte sur les mêmes objets et s'exerce dans les mêmes conditions.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Pour le recouvrement des créances autres que celles visées à l'alinéa précédent, les collectivités locales et leurs groupements ont un privilège qui vient immédiatement après le privilège du Trésor visé à l'article 109.</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112 : </w:t>
      </w:r>
      <w:r w:rsidRPr="00CF0FBA">
        <w:rPr>
          <w:rFonts w:ascii="Gotham-Light" w:eastAsia="Times New Roman" w:hAnsi="Gotham-Light" w:cs="Times New Roman"/>
          <w:color w:val="000000"/>
          <w:sz w:val="23"/>
          <w:szCs w:val="23"/>
          <w:shd w:val="clear" w:color="auto" w:fill="FFFFFF"/>
          <w:lang w:eastAsia="fr-FR"/>
        </w:rPr>
        <w:t>Les sûretés et privilèges attribués au Trésor, aux collectivités locales et leurs groupements s'étendent aux frais de recouvrement engagés, majorations de retard, pénalités et amendes.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113 : </w:t>
      </w:r>
      <w:r w:rsidRPr="00CF0FBA">
        <w:rPr>
          <w:rFonts w:ascii="Gotham-Light" w:eastAsia="Times New Roman" w:hAnsi="Gotham-Light" w:cs="Times New Roman"/>
          <w:color w:val="000000"/>
          <w:sz w:val="23"/>
          <w:szCs w:val="23"/>
          <w:shd w:val="clear" w:color="auto" w:fill="FFFFFF"/>
          <w:lang w:eastAsia="fr-FR"/>
        </w:rPr>
        <w:t>Pour le recouvrement des impôts et taxes et des débets des comptables publics, le Trésor a une hypothèque sur tous les biens immeubles des redevables dont le montant des créances est égal ou supérieur à vingt mille (20.000) dirhams.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L'hypothèque du Trésor prend rang à la date de son inscription à la conservation de la propriété foncière.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Elle ne peut être inscrite qu'à partir de la date à laquelle le redevable a encouru une majoration pour défaut de paiement.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Elle peut toutefois, être inscrite sans délai dans les cas d'exigibilité immédiate prévus aux articles 18 et 19 de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114 : </w:t>
      </w:r>
      <w:r w:rsidRPr="00CF0FBA">
        <w:rPr>
          <w:rFonts w:ascii="Gotham-Light" w:eastAsia="Times New Roman" w:hAnsi="Gotham-Light" w:cs="Times New Roman"/>
          <w:color w:val="000000"/>
          <w:sz w:val="23"/>
          <w:szCs w:val="23"/>
          <w:shd w:val="clear" w:color="auto" w:fill="FFFFFF"/>
          <w:lang w:eastAsia="fr-FR"/>
        </w:rPr>
        <w:t>L'hypothèque du Trésor est inscrite par le comptable détenteur des rôles ou états de produits à l'encontre des contribuables qui y sont portés et de leurs ayants droit.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115 : </w:t>
      </w:r>
      <w:r w:rsidRPr="00CF0FBA">
        <w:rPr>
          <w:rFonts w:ascii="Gotham-Light" w:eastAsia="Times New Roman" w:hAnsi="Gotham-Light" w:cs="Times New Roman"/>
          <w:color w:val="000000"/>
          <w:sz w:val="23"/>
          <w:szCs w:val="23"/>
          <w:shd w:val="clear" w:color="auto" w:fill="FFFFFF"/>
          <w:lang w:eastAsia="fr-FR"/>
        </w:rPr>
        <w:t xml:space="preserve">Le comptable chargé du recouvrement peut au vu de l'avis de redressement visé à l'article 29 ci-dessus, requérir la </w:t>
      </w:r>
      <w:proofErr w:type="spellStart"/>
      <w:r w:rsidRPr="00CF0FBA">
        <w:rPr>
          <w:rFonts w:ascii="Gotham-Light" w:eastAsia="Times New Roman" w:hAnsi="Gotham-Light" w:cs="Times New Roman"/>
          <w:color w:val="000000"/>
          <w:sz w:val="23"/>
          <w:szCs w:val="23"/>
          <w:shd w:val="clear" w:color="auto" w:fill="FFFFFF"/>
          <w:lang w:eastAsia="fr-FR"/>
        </w:rPr>
        <w:t>prénotation</w:t>
      </w:r>
      <w:proofErr w:type="spellEnd"/>
      <w:r w:rsidRPr="00CF0FBA">
        <w:rPr>
          <w:rFonts w:ascii="Gotham-Light" w:eastAsia="Times New Roman" w:hAnsi="Gotham-Light" w:cs="Times New Roman"/>
          <w:color w:val="000000"/>
          <w:sz w:val="23"/>
          <w:szCs w:val="23"/>
          <w:shd w:val="clear" w:color="auto" w:fill="FFFFFF"/>
          <w:lang w:eastAsia="fr-FR"/>
        </w:rPr>
        <w:t xml:space="preserve"> d'une hypothèque dans les conditions fixées à l'article 85</w:t>
      </w:r>
      <w:r w:rsidRPr="00CF0FBA">
        <w:rPr>
          <w:rFonts w:ascii="GothamMedium" w:eastAsia="Times New Roman" w:hAnsi="GothamMedium" w:cs="Times New Roman"/>
          <w:b/>
          <w:bCs/>
          <w:color w:val="000000"/>
          <w:sz w:val="23"/>
          <w:szCs w:val="23"/>
          <w:shd w:val="clear" w:color="auto" w:fill="FFFFFF"/>
          <w:lang w:eastAsia="fr-FR"/>
        </w:rPr>
        <w:t> </w:t>
      </w:r>
      <w:r w:rsidRPr="00CF0FBA">
        <w:rPr>
          <w:rFonts w:ascii="Gotham-Light" w:eastAsia="Times New Roman" w:hAnsi="Gotham-Light" w:cs="Times New Roman"/>
          <w:color w:val="000000"/>
          <w:sz w:val="23"/>
          <w:szCs w:val="23"/>
          <w:shd w:val="clear" w:color="auto" w:fill="FFFFFF"/>
          <w:lang w:eastAsia="fr-FR"/>
        </w:rPr>
        <w:t>du dahir du 9 ramadan 1331 (12 août 1913) sur l'immatriculation des immeubles.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116 : </w:t>
      </w:r>
      <w:r w:rsidRPr="00CF0FBA">
        <w:rPr>
          <w:rFonts w:ascii="Gotham-Light" w:eastAsia="Times New Roman" w:hAnsi="Gotham-Light" w:cs="Times New Roman"/>
          <w:color w:val="000000"/>
          <w:sz w:val="23"/>
          <w:szCs w:val="23"/>
          <w:shd w:val="clear" w:color="auto" w:fill="FFFFFF"/>
          <w:lang w:eastAsia="fr-FR"/>
        </w:rPr>
        <w:t xml:space="preserve">Les </w:t>
      </w:r>
      <w:proofErr w:type="spellStart"/>
      <w:r w:rsidRPr="00CF0FBA">
        <w:rPr>
          <w:rFonts w:ascii="Gotham-Light" w:eastAsia="Times New Roman" w:hAnsi="Gotham-Light" w:cs="Times New Roman"/>
          <w:color w:val="000000"/>
          <w:sz w:val="23"/>
          <w:szCs w:val="23"/>
          <w:shd w:val="clear" w:color="auto" w:fill="FFFFFF"/>
          <w:lang w:eastAsia="fr-FR"/>
        </w:rPr>
        <w:t>prénotations</w:t>
      </w:r>
      <w:proofErr w:type="spellEnd"/>
      <w:r w:rsidRPr="00CF0FBA">
        <w:rPr>
          <w:rFonts w:ascii="Gotham-Light" w:eastAsia="Times New Roman" w:hAnsi="Gotham-Light" w:cs="Times New Roman"/>
          <w:color w:val="000000"/>
          <w:sz w:val="23"/>
          <w:szCs w:val="23"/>
          <w:shd w:val="clear" w:color="auto" w:fill="FFFFFF"/>
          <w:lang w:eastAsia="fr-FR"/>
        </w:rPr>
        <w:t xml:space="preserve"> et les inscriptions d'hypothèque requises en matière de recouvrement d'impôts, taxes et autres créances publiques sont faites gratuitement.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VII : Des réclamations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117 : </w:t>
      </w:r>
      <w:r w:rsidRPr="00CF0FBA">
        <w:rPr>
          <w:rFonts w:ascii="Gotham-Light" w:eastAsia="Times New Roman" w:hAnsi="Gotham-Light" w:cs="Times New Roman"/>
          <w:color w:val="000000"/>
          <w:sz w:val="23"/>
          <w:szCs w:val="23"/>
          <w:shd w:val="clear" w:color="auto" w:fill="FFFFFF"/>
          <w:lang w:eastAsia="fr-FR"/>
        </w:rPr>
        <w:t>Nonobstant toute réclamation ou instance, les redevables sont tenus au paiement des impôts, taxes et autres créances mis à leur charge, dans les conditions fixées par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Toutefois, le redevable qui conteste en totalité ou en partie, les sommes qui lui sont réclamées </w:t>
      </w:r>
      <w:r w:rsidRPr="00CF0FBA">
        <w:rPr>
          <w:rFonts w:ascii="Gotham-Light" w:eastAsia="Times New Roman" w:hAnsi="Gotham-Light" w:cs="Times New Roman"/>
          <w:color w:val="000000"/>
          <w:sz w:val="23"/>
          <w:szCs w:val="23"/>
          <w:shd w:val="clear" w:color="auto" w:fill="FFFFFF"/>
          <w:lang w:eastAsia="fr-FR"/>
        </w:rPr>
        <w:lastRenderedPageBreak/>
        <w:t>peut surseoir au paiement de la partie contestée à condition qu'il ait introduit sa réclamation dans les délais prévus par les lois et règlements en vigueur et constitué des garanties propres à assurer le recouvrement des créances contestées.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A défaut de constitution de garanties ou lorsque celles offertes sont estimées insuffisantes par le comptable chargé du recouvrement, celui-ci continue les diligences jusqu'à l'apurement de la créance.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118 : </w:t>
      </w:r>
      <w:r w:rsidRPr="00CF0FBA">
        <w:rPr>
          <w:rFonts w:ascii="Gotham-Light" w:eastAsia="Times New Roman" w:hAnsi="Gotham-Light" w:cs="Times New Roman"/>
          <w:color w:val="000000"/>
          <w:sz w:val="23"/>
          <w:szCs w:val="23"/>
          <w:shd w:val="clear" w:color="auto" w:fill="FFFFFF"/>
          <w:lang w:eastAsia="fr-FR"/>
        </w:rPr>
        <w:t>Les garanties visées à l'article précédent peuvent être constituées sous forme de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consignation à un compte du Trésor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titres représentatifs de droits de créances prévus par la loi n° 35-94 relative à certains titres de créances négociables promulguée par le dahir n° </w:t>
      </w:r>
      <w:hyperlink r:id="rId38" w:history="1">
        <w:r w:rsidRPr="00CF0FBA">
          <w:rPr>
            <w:rFonts w:ascii="Gotham-Light" w:eastAsia="Times New Roman" w:hAnsi="Gotham-Light" w:cs="Times New Roman"/>
            <w:color w:val="007BFF"/>
            <w:sz w:val="23"/>
            <w:szCs w:val="23"/>
            <w:lang w:eastAsia="fr-FR"/>
          </w:rPr>
          <w:t>1-95-3</w:t>
        </w:r>
      </w:hyperlink>
      <w:r w:rsidRPr="00CF0FBA">
        <w:rPr>
          <w:rFonts w:ascii="Gotham-Light" w:eastAsia="Times New Roman" w:hAnsi="Gotham-Light" w:cs="Times New Roman"/>
          <w:color w:val="000000"/>
          <w:sz w:val="23"/>
          <w:szCs w:val="23"/>
          <w:shd w:val="clear" w:color="auto" w:fill="FFFFFF"/>
          <w:lang w:eastAsia="fr-FR"/>
        </w:rPr>
        <w:t xml:space="preserve"> du 24 </w:t>
      </w:r>
      <w:proofErr w:type="spellStart"/>
      <w:r w:rsidRPr="00CF0FBA">
        <w:rPr>
          <w:rFonts w:ascii="Gotham-Light" w:eastAsia="Times New Roman" w:hAnsi="Gotham-Light" w:cs="Times New Roman"/>
          <w:color w:val="000000"/>
          <w:sz w:val="23"/>
          <w:szCs w:val="23"/>
          <w:shd w:val="clear" w:color="auto" w:fill="FFFFFF"/>
          <w:lang w:eastAsia="fr-FR"/>
        </w:rPr>
        <w:t>chaabane</w:t>
      </w:r>
      <w:proofErr w:type="spellEnd"/>
      <w:r w:rsidRPr="00CF0FBA">
        <w:rPr>
          <w:rFonts w:ascii="Gotham-Light" w:eastAsia="Times New Roman" w:hAnsi="Gotham-Light" w:cs="Times New Roman"/>
          <w:color w:val="000000"/>
          <w:sz w:val="23"/>
          <w:szCs w:val="23"/>
          <w:shd w:val="clear" w:color="auto" w:fill="FFFFFF"/>
          <w:lang w:eastAsia="fr-FR"/>
        </w:rPr>
        <w:t xml:space="preserve"> 1415 (26 janvier 1995)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effets publics ou autres valeurs mobilières</w:t>
      </w:r>
      <w:r w:rsidRPr="00CF0FBA">
        <w:rPr>
          <w:rFonts w:ascii="Gotham-Light" w:eastAsia="Times New Roman" w:hAnsi="Gotham-Light" w:cs="Times New Roman"/>
          <w:color w:val="000000"/>
          <w:sz w:val="23"/>
          <w:szCs w:val="23"/>
          <w:shd w:val="clear" w:color="auto" w:fill="FFFFFF"/>
          <w:lang w:eastAsia="fr-FR"/>
        </w:rPr>
        <w:br/>
        <w:t>- caution bancaire ;</w:t>
      </w:r>
      <w:r w:rsidRPr="00CF0FBA">
        <w:rPr>
          <w:rFonts w:ascii="Gotham-Light" w:eastAsia="Times New Roman" w:hAnsi="Gotham-Light" w:cs="Times New Roman"/>
          <w:color w:val="000000"/>
          <w:sz w:val="23"/>
          <w:szCs w:val="23"/>
          <w:shd w:val="clear" w:color="auto" w:fill="FFFFFF"/>
          <w:lang w:eastAsia="fr-FR"/>
        </w:rPr>
        <w:br/>
        <w:t>- créances sur le Trésor ;</w:t>
      </w:r>
      <w:r w:rsidRPr="00CF0FBA">
        <w:rPr>
          <w:rFonts w:ascii="Gotham-Light" w:eastAsia="Times New Roman" w:hAnsi="Gotham-Light" w:cs="Times New Roman"/>
          <w:color w:val="000000"/>
          <w:sz w:val="23"/>
          <w:szCs w:val="23"/>
          <w:shd w:val="clear" w:color="auto" w:fill="FFFFFF"/>
          <w:lang w:eastAsia="fr-FR"/>
        </w:rPr>
        <w:br/>
        <w:t>- warrant ;</w:t>
      </w:r>
      <w:r w:rsidRPr="00CF0FBA">
        <w:rPr>
          <w:rFonts w:ascii="Gotham-Light" w:eastAsia="Times New Roman" w:hAnsi="Gotham-Light" w:cs="Times New Roman"/>
          <w:color w:val="000000"/>
          <w:sz w:val="23"/>
          <w:szCs w:val="23"/>
          <w:shd w:val="clear" w:color="auto" w:fill="FFFFFF"/>
          <w:lang w:eastAsia="fr-FR"/>
        </w:rPr>
        <w:br/>
        <w:t>- nantissement de fonds de commerce ;</w:t>
      </w:r>
      <w:r w:rsidRPr="00CF0FBA">
        <w:rPr>
          <w:rFonts w:ascii="Gotham-Light" w:eastAsia="Times New Roman" w:hAnsi="Gotham-Light" w:cs="Times New Roman"/>
          <w:color w:val="000000"/>
          <w:sz w:val="23"/>
          <w:szCs w:val="23"/>
          <w:shd w:val="clear" w:color="auto" w:fill="FFFFFF"/>
          <w:lang w:eastAsia="fr-FR"/>
        </w:rPr>
        <w:br/>
        <w:t>- affectation hypothécaire.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D'autres formes de garanties peuvent être offertes par le débiteur, sous réserve d'acceptation par le comptable chargé du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frais de constitution des garanties sont à la charge du contribuable.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119 : </w:t>
      </w:r>
      <w:r w:rsidRPr="00CF0FBA">
        <w:rPr>
          <w:rFonts w:ascii="Gotham-Light" w:eastAsia="Times New Roman" w:hAnsi="Gotham-Light" w:cs="Times New Roman"/>
          <w:color w:val="000000"/>
          <w:sz w:val="23"/>
          <w:szCs w:val="23"/>
          <w:shd w:val="clear" w:color="auto" w:fill="FFFFFF"/>
          <w:lang w:eastAsia="fr-FR"/>
        </w:rPr>
        <w:t>Tout redevable objet d'un acte de recouvrement forcé ne peut y faire opposition que dans le cas où sa contestation porte sur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la régularité en la forme de l'acte engagé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la non prise en compte de paiements qu'il aurait effectués.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120 : </w:t>
      </w:r>
      <w:r w:rsidRPr="00CF0FBA">
        <w:rPr>
          <w:rFonts w:ascii="Gotham-Light" w:eastAsia="Times New Roman" w:hAnsi="Gotham-Light" w:cs="Times New Roman"/>
          <w:color w:val="000000"/>
          <w:sz w:val="23"/>
          <w:szCs w:val="23"/>
          <w:shd w:val="clear" w:color="auto" w:fill="FFFFFF"/>
          <w:lang w:eastAsia="fr-FR"/>
        </w:rPr>
        <w:t>Les réclamations relatives aux actes de recouvrement forcé doivent, à peine d'irrecevabilité, être présentées au chef de l'administration dont relève le comptable chargé du recouvrement concerné ou à son représentant, dans le délai de soixante (60) jours suivant la date de notification de l'acte, appuyées des justifications de constitution de garanties comme prévu à l'article 118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A défaut de réponse de l'administration dans le délai de soixante (60) jours suivant la date de réception de la réclamation, comme dans le cas où la décision ne lui donne pas satisfaction, le redevable peut introduire une instance devant la juridiction compétente.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121 : </w:t>
      </w:r>
      <w:r w:rsidRPr="00CF0FBA">
        <w:rPr>
          <w:rFonts w:ascii="Gotham-Light" w:eastAsia="Times New Roman" w:hAnsi="Gotham-Light" w:cs="Times New Roman"/>
          <w:color w:val="000000"/>
          <w:sz w:val="23"/>
          <w:szCs w:val="23"/>
          <w:shd w:val="clear" w:color="auto" w:fill="FFFFFF"/>
          <w:lang w:eastAsia="fr-FR"/>
        </w:rPr>
        <w:t xml:space="preserve">En cas de revendication de meubles et effets mobiliers saisis, ou de demande en distraction d'objets insaisissables, le revendiquant doit adresser un mémoire au chef de </w:t>
      </w:r>
      <w:r w:rsidRPr="00CF0FBA">
        <w:rPr>
          <w:rFonts w:ascii="Gotham-Light" w:eastAsia="Times New Roman" w:hAnsi="Gotham-Light" w:cs="Times New Roman"/>
          <w:color w:val="000000"/>
          <w:sz w:val="23"/>
          <w:szCs w:val="23"/>
          <w:shd w:val="clear" w:color="auto" w:fill="FFFFFF"/>
          <w:lang w:eastAsia="fr-FR"/>
        </w:rPr>
        <w:lastRenderedPageBreak/>
        <w:t>l'administration dont relève le comptable chargé du recouvrement ou à son représentant, appuyé de toutes justifications utiles, sous pli recommandé avec accusé de réception.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A défaut de réponse dans un délai de soixante (60) jours à compter de la date de réception du mémoire susvisé, le requérant peut introduire une instance devant le tribunal administratif.</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 recours devant le juge doit être introduit, à peine d'irrecevabilité, dans le délai de trente (30) jours suivant la notification de la décision de l'administration ou l'expiration du délai de réponse accordé à celle-ci.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Il peut être sursis à la vente des objets revendiqués jusqu'à ce qu'il soit statué définitivement sur la revendication ou la demande en distraction.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VIII : De la remise de la majoration de retard</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et des frais de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122 : </w:t>
      </w:r>
      <w:r w:rsidRPr="00CF0FBA">
        <w:rPr>
          <w:rFonts w:ascii="GothamMedium" w:eastAsia="Times New Roman" w:hAnsi="GothamMedium" w:cs="Times New Roman"/>
          <w:i/>
          <w:iCs/>
          <w:color w:val="000000"/>
          <w:sz w:val="20"/>
          <w:szCs w:val="20"/>
          <w:shd w:val="clear" w:color="auto" w:fill="FFFFFF"/>
          <w:lang w:eastAsia="fr-FR"/>
        </w:rPr>
        <w:t>(Modifié par l'article 9 de la loi de finances n° 48-09 pour l'année budgétaire 2010 promulguée par le dahir n° </w:t>
      </w:r>
      <w:hyperlink r:id="rId39" w:history="1">
        <w:r w:rsidRPr="00CF0FBA">
          <w:rPr>
            <w:rFonts w:ascii="GothamMedium" w:eastAsia="Times New Roman" w:hAnsi="GothamMedium" w:cs="Times New Roman"/>
            <w:i/>
            <w:iCs/>
            <w:color w:val="007BFF"/>
            <w:sz w:val="20"/>
            <w:szCs w:val="20"/>
            <w:lang w:eastAsia="fr-FR"/>
          </w:rPr>
          <w:t>1-09-243</w:t>
        </w:r>
      </w:hyperlink>
      <w:r w:rsidRPr="00CF0FBA">
        <w:rPr>
          <w:rFonts w:ascii="GothamMedium" w:eastAsia="Times New Roman" w:hAnsi="GothamMedium" w:cs="Times New Roman"/>
          <w:i/>
          <w:iCs/>
          <w:color w:val="000000"/>
          <w:sz w:val="20"/>
          <w:szCs w:val="20"/>
          <w:shd w:val="clear" w:color="auto" w:fill="FFFFFF"/>
          <w:lang w:eastAsia="fr-FR"/>
        </w:rPr>
        <w:t> du 30 décembre 2009 - 13 moharrem 1431 ; B.O. n° 5800bis du 31 décembre 2009, loi de finances 68-17 pour l'année budgétaire 2018 promulguée par le dahir n° </w:t>
      </w:r>
      <w:hyperlink r:id="rId40" w:history="1">
        <w:r w:rsidRPr="00CF0FBA">
          <w:rPr>
            <w:rFonts w:ascii="GothamMedium" w:eastAsia="Times New Roman" w:hAnsi="GothamMedium" w:cs="Times New Roman"/>
            <w:i/>
            <w:iCs/>
            <w:color w:val="007BFF"/>
            <w:sz w:val="20"/>
            <w:szCs w:val="20"/>
            <w:lang w:eastAsia="fr-FR"/>
          </w:rPr>
          <w:t>1-17-110</w:t>
        </w:r>
      </w:hyperlink>
      <w:r w:rsidRPr="00CF0FBA">
        <w:rPr>
          <w:rFonts w:ascii="GothamMedium" w:eastAsia="Times New Roman" w:hAnsi="GothamMedium" w:cs="Times New Roman"/>
          <w:i/>
          <w:iCs/>
          <w:color w:val="000000"/>
          <w:sz w:val="20"/>
          <w:szCs w:val="20"/>
          <w:shd w:val="clear" w:color="auto" w:fill="FFFFFF"/>
          <w:lang w:eastAsia="fr-FR"/>
        </w:rPr>
        <w:t xml:space="preserve"> du 25 décembre 2017 - 6 </w:t>
      </w:r>
      <w:proofErr w:type="spellStart"/>
      <w:r w:rsidRPr="00CF0FBA">
        <w:rPr>
          <w:rFonts w:ascii="GothamMedium" w:eastAsia="Times New Roman" w:hAnsi="GothamMedium" w:cs="Times New Roman"/>
          <w:i/>
          <w:iCs/>
          <w:color w:val="000000"/>
          <w:sz w:val="20"/>
          <w:szCs w:val="20"/>
          <w:shd w:val="clear" w:color="auto" w:fill="FFFFFF"/>
          <w:lang w:eastAsia="fr-FR"/>
        </w:rPr>
        <w:t>rabii</w:t>
      </w:r>
      <w:proofErr w:type="spellEnd"/>
      <w:r w:rsidRPr="00CF0FBA">
        <w:rPr>
          <w:rFonts w:ascii="GothamMedium" w:eastAsia="Times New Roman" w:hAnsi="GothamMedium" w:cs="Times New Roman"/>
          <w:i/>
          <w:iCs/>
          <w:color w:val="000000"/>
          <w:sz w:val="20"/>
          <w:szCs w:val="20"/>
          <w:shd w:val="clear" w:color="auto" w:fill="FFFFFF"/>
          <w:lang w:eastAsia="fr-FR"/>
        </w:rPr>
        <w:t xml:space="preserve"> II 1439 ; B.O. n° 6633bis du 25 décembre 2017, Modifié par la L.F n° 55-23 pour l'année budgétaire 2024 promulguée par le dahir n° </w:t>
      </w:r>
      <w:hyperlink r:id="rId41" w:history="1">
        <w:r w:rsidRPr="00CF0FBA">
          <w:rPr>
            <w:rFonts w:ascii="GothamMedium" w:eastAsia="Times New Roman" w:hAnsi="GothamMedium" w:cs="Times New Roman"/>
            <w:i/>
            <w:iCs/>
            <w:color w:val="007BFF"/>
            <w:sz w:val="20"/>
            <w:szCs w:val="20"/>
            <w:lang w:eastAsia="fr-FR"/>
          </w:rPr>
          <w:t>1-23-91</w:t>
        </w:r>
      </w:hyperlink>
      <w:r w:rsidRPr="00CF0FBA">
        <w:rPr>
          <w:rFonts w:ascii="GothamMedium" w:eastAsia="Times New Roman" w:hAnsi="GothamMedium" w:cs="Times New Roman"/>
          <w:i/>
          <w:iCs/>
          <w:color w:val="000000"/>
          <w:sz w:val="20"/>
          <w:szCs w:val="20"/>
          <w:shd w:val="clear" w:color="auto" w:fill="FFFFFF"/>
          <w:lang w:eastAsia="fr-FR"/>
        </w:rPr>
        <w:t xml:space="preserve"> du 14 décembre 2023 - 30 </w:t>
      </w:r>
      <w:proofErr w:type="spellStart"/>
      <w:r w:rsidRPr="00CF0FBA">
        <w:rPr>
          <w:rFonts w:ascii="GothamMedium" w:eastAsia="Times New Roman" w:hAnsi="GothamMedium" w:cs="Times New Roman"/>
          <w:i/>
          <w:iCs/>
          <w:color w:val="000000"/>
          <w:sz w:val="20"/>
          <w:szCs w:val="20"/>
          <w:shd w:val="clear" w:color="auto" w:fill="FFFFFF"/>
          <w:lang w:eastAsia="fr-FR"/>
        </w:rPr>
        <w:t>joumada</w:t>
      </w:r>
      <w:proofErr w:type="spellEnd"/>
      <w:r w:rsidRPr="00CF0FBA">
        <w:rPr>
          <w:rFonts w:ascii="GothamMedium" w:eastAsia="Times New Roman" w:hAnsi="GothamMedium" w:cs="Times New Roman"/>
          <w:i/>
          <w:iCs/>
          <w:color w:val="000000"/>
          <w:sz w:val="20"/>
          <w:szCs w:val="20"/>
          <w:shd w:val="clear" w:color="auto" w:fill="FFFFFF"/>
          <w:lang w:eastAsia="fr-FR"/>
        </w:rPr>
        <w:t xml:space="preserve"> I 1445 ; B.O. n° 7259 bis du 25 décembre 2023).</w:t>
      </w:r>
      <w:r w:rsidRPr="00CF0FBA">
        <w:rPr>
          <w:rFonts w:ascii="Gotham-Light" w:eastAsia="Times New Roman" w:hAnsi="Gotham-Light" w:cs="Times New Roman"/>
          <w:color w:val="000000"/>
          <w:sz w:val="23"/>
          <w:szCs w:val="23"/>
          <w:shd w:val="clear" w:color="auto" w:fill="FFFFFF"/>
          <w:lang w:eastAsia="fr-FR"/>
        </w:rPr>
        <w:t> Le ministre chargé des finances ou la personne déléguée par lui à cet effet, peut accorder, à la demande du redevable, au vu des circonstances invoquées, remise ou modération des intérêts de retard, majorations, pénalités et frais de recouvrement afférents aux créances publiques prévues par le présent code.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IX : De la prescription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123 : </w:t>
      </w:r>
      <w:r w:rsidRPr="00CF0FBA">
        <w:rPr>
          <w:rFonts w:ascii="Gotham-Light" w:eastAsia="Times New Roman" w:hAnsi="Gotham-Light" w:cs="Times New Roman"/>
          <w:color w:val="000000"/>
          <w:sz w:val="23"/>
          <w:szCs w:val="23"/>
          <w:shd w:val="clear" w:color="auto" w:fill="FFFFFF"/>
          <w:lang w:eastAsia="fr-FR"/>
        </w:rPr>
        <w:t>L'action en recouvrement des impôts et taxes, des droits de douane, des droits d'enregistrement et de timbre se prescrit par quatre ans à compter de la date de leur mise en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Pour les autres créances dont la perception est confiée aux comptables chargés du recouvrement, cette action se prescrit selon les règles prévues par les textes qui les régissent ou, à défaut, selon les règles prévues par le dahir du 9 ramadan 1331 (12 août 1913) formant code des obligations et des contrats.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 prescription visée aux alinéas précédents est interrompue par tout acte de recouvrement forcé effectué à la diligence du comptable chargé du recouvrement ou par l'un des actes prévus aux articles 381 et 382 du dahir formant code des obligations et des contrats précité.</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X : De la responsabilité en matière de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des créances publiques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124 : </w:t>
      </w:r>
      <w:r w:rsidRPr="00CF0FBA">
        <w:rPr>
          <w:rFonts w:ascii="Gotham-Light" w:eastAsia="Times New Roman" w:hAnsi="Gotham-Light" w:cs="Times New Roman"/>
          <w:color w:val="000000"/>
          <w:sz w:val="23"/>
          <w:szCs w:val="23"/>
          <w:shd w:val="clear" w:color="auto" w:fill="FFFFFF"/>
          <w:lang w:eastAsia="fr-FR"/>
        </w:rPr>
        <w:t xml:space="preserve">Aucune autorité publique ou administrative ne peut faire suspendre ou différer le recouvrement des impôts, taxes et autres créances ou en entraver le déroulement normal sous </w:t>
      </w:r>
      <w:r w:rsidRPr="00CF0FBA">
        <w:rPr>
          <w:rFonts w:ascii="Gotham-Light" w:eastAsia="Times New Roman" w:hAnsi="Gotham-Light" w:cs="Times New Roman"/>
          <w:color w:val="000000"/>
          <w:sz w:val="23"/>
          <w:szCs w:val="23"/>
          <w:shd w:val="clear" w:color="auto" w:fill="FFFFFF"/>
          <w:lang w:eastAsia="fr-FR"/>
        </w:rPr>
        <w:lastRenderedPageBreak/>
        <w:t xml:space="preserve">peine d'engager sa responsabilité personnelle pécuniaire dans les conditions fixées au dahir du 8 </w:t>
      </w:r>
      <w:proofErr w:type="spellStart"/>
      <w:r w:rsidRPr="00CF0FBA">
        <w:rPr>
          <w:rFonts w:ascii="Gotham-Light" w:eastAsia="Times New Roman" w:hAnsi="Gotham-Light" w:cs="Times New Roman"/>
          <w:color w:val="000000"/>
          <w:sz w:val="23"/>
          <w:szCs w:val="23"/>
          <w:shd w:val="clear" w:color="auto" w:fill="FFFFFF"/>
          <w:lang w:eastAsia="fr-FR"/>
        </w:rPr>
        <w:t>chaabane</w:t>
      </w:r>
      <w:proofErr w:type="spellEnd"/>
      <w:r w:rsidRPr="00CF0FBA">
        <w:rPr>
          <w:rFonts w:ascii="Gotham-Light" w:eastAsia="Times New Roman" w:hAnsi="Gotham-Light" w:cs="Times New Roman"/>
          <w:color w:val="000000"/>
          <w:sz w:val="23"/>
          <w:szCs w:val="23"/>
          <w:shd w:val="clear" w:color="auto" w:fill="FFFFFF"/>
          <w:lang w:eastAsia="fr-FR"/>
        </w:rPr>
        <w:t xml:space="preserve"> 1374 (2 avril 1955) sur la responsabilité des comptables publics.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Toutefois, le comptable chargé du recouvrement ou le chef de l'administration </w:t>
      </w:r>
      <w:proofErr w:type="spellStart"/>
      <w:r w:rsidRPr="00CF0FBA">
        <w:rPr>
          <w:rFonts w:ascii="Gotham-Light" w:eastAsia="Times New Roman" w:hAnsi="Gotham-Light" w:cs="Times New Roman"/>
          <w:color w:val="000000"/>
          <w:sz w:val="23"/>
          <w:szCs w:val="23"/>
          <w:shd w:val="clear" w:color="auto" w:fill="FFFFFF"/>
          <w:lang w:eastAsia="fr-FR"/>
        </w:rPr>
        <w:t>dont-il</w:t>
      </w:r>
      <w:proofErr w:type="spellEnd"/>
      <w:r w:rsidRPr="00CF0FBA">
        <w:rPr>
          <w:rFonts w:ascii="Gotham-Light" w:eastAsia="Times New Roman" w:hAnsi="Gotham-Light" w:cs="Times New Roman"/>
          <w:color w:val="000000"/>
          <w:sz w:val="23"/>
          <w:szCs w:val="23"/>
          <w:shd w:val="clear" w:color="auto" w:fill="FFFFFF"/>
          <w:lang w:eastAsia="fr-FR"/>
        </w:rPr>
        <w:t xml:space="preserve"> relève, peut accepter la libération des redevables par acomptes sous réserve de présentation des garanties prévues à l'article 118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125 : </w:t>
      </w:r>
      <w:r w:rsidRPr="00CF0FBA">
        <w:rPr>
          <w:rFonts w:ascii="Gotham-Light" w:eastAsia="Times New Roman" w:hAnsi="Gotham-Light" w:cs="Times New Roman"/>
          <w:color w:val="000000"/>
          <w:sz w:val="23"/>
          <w:szCs w:val="23"/>
          <w:shd w:val="clear" w:color="auto" w:fill="FFFFFF"/>
          <w:lang w:eastAsia="fr-FR"/>
        </w:rPr>
        <w:t>Les comptables chargés du recouvrement qui ont laissé passer le délai de prescription sans engager d'actions en recouvrement ou qui après les avoir commencées, les ont abandonnées jusqu'à prescription des créances qui leurs sont confiées pour recouvrement, sont déchus de leurs droits contre les redevables, mais demeurent responsables vis-à-vis des organismes publics concernés.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126 : </w:t>
      </w:r>
      <w:r w:rsidRPr="00CF0FBA">
        <w:rPr>
          <w:rFonts w:ascii="Gotham-Light" w:eastAsia="Times New Roman" w:hAnsi="Gotham-Light" w:cs="Times New Roman"/>
          <w:color w:val="000000"/>
          <w:sz w:val="23"/>
          <w:szCs w:val="23"/>
          <w:shd w:val="clear" w:color="auto" w:fill="FFFFFF"/>
          <w:lang w:eastAsia="fr-FR"/>
        </w:rPr>
        <w:t>Lorsque toutes les voies d'exécution sur les biens et, le cas échéant, sur la personne du redevable ont été épuisées sans aboutir au recouvrement des créances publiques, celles-ci sont proposées en non-valeur à l'initiative du comptable chargé du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créances irrécouvrables sont proposées en non-valeur au moyen d'états appuyés des justifications requises qui peuvent être constituées sous forme de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procès-verbal de carence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procès-verbal de perquisition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certificat d'absence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certificat d'indigence.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L'admission en non-valeur est, sauf dispositions contraires, prononcée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pour l'Etat, par le ministre chargé des finances ou la personne déléguée par lui à cet effet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pour les collectivités locales et leurs groupements, par l'ordonnateur après visa de l'autorité de tutelle compétente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pour les établissements publics, par l'ordonnateur après visa du ministre chargé des finances.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L'absence de réponse de l'autorité compétente dans le délai d'un an à compter de la date de réception des états des créances irrécouvrables vaut admission en non-valeur.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127 : </w:t>
      </w:r>
      <w:r w:rsidRPr="00CF0FBA">
        <w:rPr>
          <w:rFonts w:ascii="Gotham-Light" w:eastAsia="Times New Roman" w:hAnsi="Gotham-Light" w:cs="Times New Roman"/>
          <w:color w:val="000000"/>
          <w:sz w:val="23"/>
          <w:szCs w:val="23"/>
          <w:shd w:val="clear" w:color="auto" w:fill="FFFFFF"/>
          <w:lang w:eastAsia="fr-FR"/>
        </w:rPr>
        <w:t>L'admission en non-valeur a pour effet de dégager la responsabilité du comptable chargé du recouvrement sans pour autant éteindre la dette du débiteur.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XI : Du droit de communication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128 : </w:t>
      </w:r>
      <w:r w:rsidRPr="00CF0FBA">
        <w:rPr>
          <w:rFonts w:ascii="Gotham-Light" w:eastAsia="Times New Roman" w:hAnsi="Gotham-Light" w:cs="Times New Roman"/>
          <w:color w:val="000000"/>
          <w:sz w:val="23"/>
          <w:szCs w:val="23"/>
          <w:shd w:val="clear" w:color="auto" w:fill="FFFFFF"/>
          <w:lang w:eastAsia="fr-FR"/>
        </w:rPr>
        <w:t xml:space="preserve">Les comptables chargés du recouvrement disposent d'un droit de communication </w:t>
      </w:r>
      <w:r w:rsidRPr="00CF0FBA">
        <w:rPr>
          <w:rFonts w:ascii="Gotham-Light" w:eastAsia="Times New Roman" w:hAnsi="Gotham-Light" w:cs="Times New Roman"/>
          <w:color w:val="000000"/>
          <w:sz w:val="23"/>
          <w:szCs w:val="23"/>
          <w:shd w:val="clear" w:color="auto" w:fill="FFFFFF"/>
          <w:lang w:eastAsia="fr-FR"/>
        </w:rPr>
        <w:lastRenderedPageBreak/>
        <w:t>devant leur permettre d'accéder à tous documents ou renseignements concernant les redevables et qui sont utiles au recouvrement des créances publiques.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129 : </w:t>
      </w:r>
      <w:r w:rsidRPr="00CF0FBA">
        <w:rPr>
          <w:rFonts w:ascii="Gotham-Light" w:eastAsia="Times New Roman" w:hAnsi="Gotham-Light" w:cs="Times New Roman"/>
          <w:color w:val="000000"/>
          <w:sz w:val="23"/>
          <w:szCs w:val="23"/>
          <w:shd w:val="clear" w:color="auto" w:fill="FFFFFF"/>
          <w:lang w:eastAsia="fr-FR"/>
        </w:rPr>
        <w:t>Outre le redevable, le droit de communication visé à l'article précédent s'exerce à l'égard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des administrations de l'Etat, des collectivités locales et leurs groupements, des établissements publics et de tout autre organisme soumis au contrôle de l'autorité publique, sans que soit opposé le secret professionnel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des personnes physiques et morales dont la profession autorise l'intervention dans des transactions, la prestation de service à caractère financier, juridique ou comptable ou la détention de biens ou de fonds pour le compte de tiers débiteurs.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Toutefois, en ce qui concerne les professions libérales, le droit de communication ne peut porter sur la communication globale des dossiers de leurs clients, redevables d'impôts, taxes et autres créances publiques.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130 : </w:t>
      </w:r>
      <w:r w:rsidRPr="00CF0FBA">
        <w:rPr>
          <w:rFonts w:ascii="Gotham-Light" w:eastAsia="Times New Roman" w:hAnsi="Gotham-Light" w:cs="Times New Roman"/>
          <w:color w:val="000000"/>
          <w:sz w:val="23"/>
          <w:szCs w:val="23"/>
          <w:shd w:val="clear" w:color="auto" w:fill="FFFFFF"/>
          <w:lang w:eastAsia="fr-FR"/>
        </w:rPr>
        <w:t>Les organismes et les personnes visés à l'article 129 ci-dessus, sont tenus de communiquer à la demande du comptable chargé du recouvrement dans un délai de quinze (15) jours à compter de la date de réception de la demande qui leur en est faite, les informations requises, quel qu'en soit le support.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proofErr w:type="gramStart"/>
      <w:r w:rsidRPr="00CF0FBA">
        <w:rPr>
          <w:rFonts w:ascii="Gotham-Light" w:eastAsia="Times New Roman" w:hAnsi="Gotham-Light" w:cs="Times New Roman"/>
          <w:color w:val="000000"/>
          <w:sz w:val="23"/>
          <w:szCs w:val="23"/>
          <w:shd w:val="clear" w:color="auto" w:fill="FFFFFF"/>
          <w:lang w:eastAsia="fr-FR"/>
        </w:rPr>
        <w:t>La</w:t>
      </w:r>
      <w:proofErr w:type="gramEnd"/>
      <w:r w:rsidRPr="00CF0FBA">
        <w:rPr>
          <w:rFonts w:ascii="Gotham-Light" w:eastAsia="Times New Roman" w:hAnsi="Gotham-Light" w:cs="Times New Roman"/>
          <w:color w:val="000000"/>
          <w:sz w:val="23"/>
          <w:szCs w:val="23"/>
          <w:shd w:val="clear" w:color="auto" w:fill="FFFFFF"/>
          <w:lang w:eastAsia="fr-FR"/>
        </w:rPr>
        <w:t xml:space="preserve"> non communication des informations demandées dans le délai prescrit est passible d'une astreinte de cinq cents (500) dirhams par jour de retard, dans la limite de cinquante mille (50.000) dirhams.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L'astreinte est recouvrée par voie d'ordre de recette émis par le ministre chargé des finances.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Sous réserve des dispositions légales instituant le secret professionnel, le refus de communication des informations demandées ou la communication de faux renseignements constitue obstacle au recouvrement au sens de l'article 84 de la présente loi et expose le contrevenant aux sanctions prévues à l'article 87 ci-dessus.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Toutefois, ces sanctions ne sont pas applicables aux administrations publiques et aux collectivités locales et leurs groupements.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Titre III : Dispositions Particulières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Premier : Des amendes et condamnations pécuniaires</w:t>
      </w:r>
      <w:proofErr w:type="gramStart"/>
      <w:r w:rsidRPr="00CF0FBA">
        <w:rPr>
          <w:rFonts w:ascii="GothamMedium" w:eastAsia="Times New Roman" w:hAnsi="GothamMedium" w:cs="Times New Roman"/>
          <w:b/>
          <w:bCs/>
          <w:color w:val="000021"/>
          <w:sz w:val="23"/>
          <w:szCs w:val="23"/>
          <w:shd w:val="clear" w:color="auto" w:fill="FFFFFF"/>
          <w:lang w:eastAsia="fr-FR"/>
        </w:rPr>
        <w:t>,</w:t>
      </w:r>
      <w:proofErr w:type="gramEnd"/>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dépens et frais de justice</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131 : </w:t>
      </w:r>
      <w:r w:rsidRPr="00CF0FBA">
        <w:rPr>
          <w:rFonts w:ascii="Gotham-Light" w:eastAsia="Times New Roman" w:hAnsi="Gotham-Light" w:cs="Times New Roman"/>
          <w:color w:val="000000"/>
          <w:sz w:val="23"/>
          <w:szCs w:val="23"/>
          <w:shd w:val="clear" w:color="auto" w:fill="FFFFFF"/>
          <w:lang w:eastAsia="fr-FR"/>
        </w:rPr>
        <w:t xml:space="preserve">Les amendes et condamnations pécuniaires, les dépens et frais de justice sont recouvrés </w:t>
      </w:r>
      <w:proofErr w:type="spellStart"/>
      <w:r w:rsidRPr="00CF0FBA">
        <w:rPr>
          <w:rFonts w:ascii="Gotham-Light" w:eastAsia="Times New Roman" w:hAnsi="Gotham-Light" w:cs="Times New Roman"/>
          <w:color w:val="000000"/>
          <w:sz w:val="23"/>
          <w:szCs w:val="23"/>
          <w:shd w:val="clear" w:color="auto" w:fill="FFFFFF"/>
          <w:lang w:eastAsia="fr-FR"/>
        </w:rPr>
        <w:t>concurrement</w:t>
      </w:r>
      <w:proofErr w:type="spellEnd"/>
      <w:r w:rsidRPr="00CF0FBA">
        <w:rPr>
          <w:rFonts w:ascii="Gotham-Light" w:eastAsia="Times New Roman" w:hAnsi="Gotham-Light" w:cs="Times New Roman"/>
          <w:color w:val="000000"/>
          <w:sz w:val="23"/>
          <w:szCs w:val="23"/>
          <w:shd w:val="clear" w:color="auto" w:fill="FFFFFF"/>
          <w:lang w:eastAsia="fr-FR"/>
        </w:rPr>
        <w:t xml:space="preserve"> par les comptables chargé du recouvrement relevant de l'administration des finances et les agents des </w:t>
      </w:r>
      <w:proofErr w:type="spellStart"/>
      <w:r w:rsidRPr="00CF0FBA">
        <w:rPr>
          <w:rFonts w:ascii="Gotham-Light" w:eastAsia="Times New Roman" w:hAnsi="Gotham-Light" w:cs="Times New Roman"/>
          <w:color w:val="000000"/>
          <w:sz w:val="23"/>
          <w:szCs w:val="23"/>
          <w:shd w:val="clear" w:color="auto" w:fill="FFFFFF"/>
          <w:lang w:eastAsia="fr-FR"/>
        </w:rPr>
        <w:t>secrétariats-greffes</w:t>
      </w:r>
      <w:proofErr w:type="spellEnd"/>
      <w:r w:rsidRPr="00CF0FBA">
        <w:rPr>
          <w:rFonts w:ascii="Gotham-Light" w:eastAsia="Times New Roman" w:hAnsi="Gotham-Light" w:cs="Times New Roman"/>
          <w:color w:val="000000"/>
          <w:sz w:val="23"/>
          <w:szCs w:val="23"/>
          <w:shd w:val="clear" w:color="auto" w:fill="FFFFFF"/>
          <w:lang w:eastAsia="fr-FR"/>
        </w:rPr>
        <w:t xml:space="preserve"> des juridictions du Royaume.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lastRenderedPageBreak/>
        <w:t>Article 132 : </w:t>
      </w:r>
      <w:r w:rsidRPr="00CF0FBA">
        <w:rPr>
          <w:rFonts w:ascii="Gotham-Light" w:eastAsia="Times New Roman" w:hAnsi="Gotham-Light" w:cs="Times New Roman"/>
          <w:color w:val="000000"/>
          <w:sz w:val="23"/>
          <w:szCs w:val="23"/>
          <w:shd w:val="clear" w:color="auto" w:fill="FFFFFF"/>
          <w:lang w:eastAsia="fr-FR"/>
        </w:rPr>
        <w:t>(Complété par l'article 8 de la loi de finances n° </w:t>
      </w:r>
      <w:hyperlink r:id="rId42" w:history="1">
        <w:r w:rsidRPr="00CF0FBA">
          <w:rPr>
            <w:rFonts w:ascii="Gotham-Light" w:eastAsia="Times New Roman" w:hAnsi="Gotham-Light" w:cs="Times New Roman"/>
            <w:color w:val="007BFF"/>
            <w:sz w:val="23"/>
            <w:szCs w:val="23"/>
            <w:lang w:eastAsia="fr-FR"/>
          </w:rPr>
          <w:t>40-08</w:t>
        </w:r>
      </w:hyperlink>
      <w:r w:rsidRPr="00CF0FBA">
        <w:rPr>
          <w:rFonts w:ascii="Gotham-Light" w:eastAsia="Times New Roman" w:hAnsi="Gotham-Light" w:cs="Times New Roman"/>
          <w:color w:val="000000"/>
          <w:sz w:val="23"/>
          <w:szCs w:val="23"/>
          <w:shd w:val="clear" w:color="auto" w:fill="FFFFFF"/>
          <w:lang w:eastAsia="fr-FR"/>
        </w:rPr>
        <w:t> pour l'année budgétaire 2009 promulguée par le dahir n° </w:t>
      </w:r>
      <w:hyperlink r:id="rId43" w:history="1">
        <w:r w:rsidRPr="00CF0FBA">
          <w:rPr>
            <w:rFonts w:ascii="Gotham-Light" w:eastAsia="Times New Roman" w:hAnsi="Gotham-Light" w:cs="Times New Roman"/>
            <w:color w:val="007BFF"/>
            <w:sz w:val="23"/>
            <w:szCs w:val="23"/>
            <w:lang w:eastAsia="fr-FR"/>
          </w:rPr>
          <w:t>1-08-147</w:t>
        </w:r>
      </w:hyperlink>
      <w:r w:rsidRPr="00CF0FBA">
        <w:rPr>
          <w:rFonts w:ascii="Gotham-Light" w:eastAsia="Times New Roman" w:hAnsi="Gotham-Light" w:cs="Times New Roman"/>
          <w:color w:val="000000"/>
          <w:sz w:val="23"/>
          <w:szCs w:val="23"/>
          <w:shd w:val="clear" w:color="auto" w:fill="FFFFFF"/>
          <w:lang w:eastAsia="fr-FR"/>
        </w:rPr>
        <w:t> du 30 décembre 2008 - 2 moharrem 1430; B.O. n° 5695 bis du 31 décembre 2008, article 9 de la loi de finances n° 48-09 pour l'année budgétaire 2010 promulguée par le dahir n° </w:t>
      </w:r>
      <w:hyperlink r:id="rId44" w:history="1">
        <w:r w:rsidRPr="00CF0FBA">
          <w:rPr>
            <w:rFonts w:ascii="Gotham-Light" w:eastAsia="Times New Roman" w:hAnsi="Gotham-Light" w:cs="Times New Roman"/>
            <w:color w:val="007BFF"/>
            <w:sz w:val="23"/>
            <w:szCs w:val="23"/>
            <w:lang w:eastAsia="fr-FR"/>
          </w:rPr>
          <w:t>1-09-243</w:t>
        </w:r>
      </w:hyperlink>
      <w:r w:rsidRPr="00CF0FBA">
        <w:rPr>
          <w:rFonts w:ascii="Gotham-Light" w:eastAsia="Times New Roman" w:hAnsi="Gotham-Light" w:cs="Times New Roman"/>
          <w:color w:val="000000"/>
          <w:sz w:val="23"/>
          <w:szCs w:val="23"/>
          <w:shd w:val="clear" w:color="auto" w:fill="FFFFFF"/>
          <w:lang w:eastAsia="fr-FR"/>
        </w:rPr>
        <w:t> du 30 décembre 2009 - 13 moharrem 1431 ; B.O. n° 5800bis du 31 décembre 2009</w:t>
      </w:r>
      <w:r w:rsidRPr="00CF0FBA">
        <w:rPr>
          <w:rFonts w:ascii="GothamMedium" w:eastAsia="Times New Roman" w:hAnsi="GothamMedium" w:cs="Times New Roman"/>
          <w:b/>
          <w:bCs/>
          <w:i/>
          <w:iCs/>
          <w:color w:val="000000"/>
          <w:sz w:val="20"/>
          <w:szCs w:val="20"/>
          <w:shd w:val="clear" w:color="auto" w:fill="FFFFFF"/>
          <w:lang w:eastAsia="fr-FR"/>
        </w:rPr>
        <w:t>)</w:t>
      </w:r>
      <w:r w:rsidRPr="00CF0FBA">
        <w:rPr>
          <w:rFonts w:ascii="GothamMedium" w:eastAsia="Times New Roman" w:hAnsi="GothamMedium" w:cs="Times New Roman"/>
          <w:b/>
          <w:bCs/>
          <w:color w:val="000000"/>
          <w:sz w:val="23"/>
          <w:szCs w:val="23"/>
          <w:shd w:val="clear" w:color="auto" w:fill="FFFFFF"/>
          <w:lang w:eastAsia="fr-FR"/>
        </w:rPr>
        <w:t>.</w:t>
      </w:r>
      <w:r w:rsidRPr="00CF0FBA">
        <w:rPr>
          <w:rFonts w:ascii="GothamMedium" w:eastAsia="Times New Roman" w:hAnsi="GothamMedium" w:cs="Times New Roman"/>
          <w:b/>
          <w:bCs/>
          <w:i/>
          <w:iCs/>
          <w:color w:val="000000"/>
          <w:sz w:val="20"/>
          <w:szCs w:val="20"/>
          <w:shd w:val="clear" w:color="auto" w:fill="FFFFFF"/>
          <w:lang w:eastAsia="fr-FR"/>
        </w:rPr>
        <w:t> </w:t>
      </w:r>
      <w:r w:rsidRPr="00CF0FBA">
        <w:rPr>
          <w:rFonts w:ascii="Gotham-Light" w:eastAsia="Times New Roman" w:hAnsi="Gotham-Light" w:cs="Times New Roman"/>
          <w:color w:val="000000"/>
          <w:sz w:val="23"/>
          <w:szCs w:val="23"/>
          <w:shd w:val="clear" w:color="auto" w:fill="FFFFFF"/>
          <w:lang w:eastAsia="fr-FR"/>
        </w:rPr>
        <w:t>Les produits visés à l'article 131 ci-dessus sont exigibles dès que la décision de condamnation les concernant ne peut faire l'objet d'aucune voie de recours ordinaire.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Toutefois, les condamnations pécuniaires en matière de douane et impôts indirects et en matière de change, ayant le caractère de réparation civile, sont exécutoires dès que la décision les concernant ne pouvant plus faire l'objet d'aucune voie de recours ordinaire est ainsi devenue définitive.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133 : </w:t>
      </w:r>
      <w:r w:rsidRPr="00CF0FBA">
        <w:rPr>
          <w:rFonts w:ascii="Gotham-Light" w:eastAsia="Times New Roman" w:hAnsi="Gotham-Light" w:cs="Times New Roman"/>
          <w:color w:val="000000"/>
          <w:sz w:val="23"/>
          <w:szCs w:val="23"/>
          <w:shd w:val="clear" w:color="auto" w:fill="FFFFFF"/>
          <w:lang w:eastAsia="fr-FR"/>
        </w:rPr>
        <w:t>Dès la prise en charge des extraits de jugement ou des titres de recettes, le comptable chargé du recouvrement invite les redevables à se libérer des sommes mises à leur charge, au moyen d'avis sans frais.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A défaut de paiement, le recouvrement en est assuré par voie de commandement, saisie et vente dans les conditions fixées par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134 : </w:t>
      </w:r>
      <w:r w:rsidRPr="00CF0FBA">
        <w:rPr>
          <w:rFonts w:ascii="Gotham-Light" w:eastAsia="Times New Roman" w:hAnsi="Gotham-Light" w:cs="Times New Roman"/>
          <w:color w:val="000000"/>
          <w:sz w:val="23"/>
          <w:szCs w:val="23"/>
          <w:shd w:val="clear" w:color="auto" w:fill="FFFFFF"/>
          <w:lang w:eastAsia="fr-FR"/>
        </w:rPr>
        <w:t>La contrainte par corps en matière de recouvrement des amendes et condamnations pécuniaires demeure régie par les articles 675 à 687 du code de procédure pénale.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135 : </w:t>
      </w:r>
      <w:r w:rsidRPr="00CF0FBA">
        <w:rPr>
          <w:rFonts w:ascii="Gotham-Light" w:eastAsia="Times New Roman" w:hAnsi="Gotham-Light" w:cs="Times New Roman"/>
          <w:color w:val="000000"/>
          <w:sz w:val="23"/>
          <w:szCs w:val="23"/>
          <w:shd w:val="clear" w:color="auto" w:fill="FFFFFF"/>
          <w:lang w:eastAsia="fr-FR"/>
        </w:rPr>
        <w:t>Les frais de recouvrement et autres frais accessoires prévus par la loi n° 23-86 réglementant les frais de justice en matière pénale promulguée par le dahir n° </w:t>
      </w:r>
      <w:hyperlink r:id="rId45" w:history="1">
        <w:r w:rsidRPr="00CF0FBA">
          <w:rPr>
            <w:rFonts w:ascii="Gotham-Light" w:eastAsia="Times New Roman" w:hAnsi="Gotham-Light" w:cs="Times New Roman"/>
            <w:color w:val="007BFF"/>
            <w:sz w:val="23"/>
            <w:szCs w:val="23"/>
            <w:lang w:eastAsia="fr-FR"/>
          </w:rPr>
          <w:t>1-86-238</w:t>
        </w:r>
      </w:hyperlink>
      <w:r w:rsidRPr="00CF0FBA">
        <w:rPr>
          <w:rFonts w:ascii="Gotham-Light" w:eastAsia="Times New Roman" w:hAnsi="Gotham-Light" w:cs="Times New Roman"/>
          <w:color w:val="000000"/>
          <w:sz w:val="23"/>
          <w:szCs w:val="23"/>
          <w:shd w:val="clear" w:color="auto" w:fill="FFFFFF"/>
          <w:lang w:eastAsia="fr-FR"/>
        </w:rPr>
        <w:t xml:space="preserve"> du 28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Il 1407 (31 décembre 1986) et les dispositions de l'annexe I du décret n° </w:t>
      </w:r>
      <w:hyperlink r:id="rId46" w:history="1">
        <w:r w:rsidRPr="00CF0FBA">
          <w:rPr>
            <w:rFonts w:ascii="Gotham-Light" w:eastAsia="Times New Roman" w:hAnsi="Gotham-Light" w:cs="Times New Roman"/>
            <w:color w:val="007BFF"/>
            <w:sz w:val="23"/>
            <w:szCs w:val="23"/>
            <w:lang w:eastAsia="fr-FR"/>
          </w:rPr>
          <w:t>2-58-1151</w:t>
        </w:r>
      </w:hyperlink>
      <w:r w:rsidRPr="00CF0FBA">
        <w:rPr>
          <w:rFonts w:ascii="Gotham-Light" w:eastAsia="Times New Roman" w:hAnsi="Gotham-Light" w:cs="Times New Roman"/>
          <w:color w:val="000000"/>
          <w:sz w:val="23"/>
          <w:szCs w:val="23"/>
          <w:shd w:val="clear" w:color="auto" w:fill="FFFFFF"/>
          <w:lang w:eastAsia="fr-FR"/>
        </w:rPr>
        <w:t xml:space="preserve"> du 9 </w:t>
      </w:r>
      <w:proofErr w:type="spellStart"/>
      <w:r w:rsidRPr="00CF0FBA">
        <w:rPr>
          <w:rFonts w:ascii="Gotham-Light" w:eastAsia="Times New Roman" w:hAnsi="Gotham-Light" w:cs="Times New Roman"/>
          <w:color w:val="000000"/>
          <w:sz w:val="23"/>
          <w:szCs w:val="23"/>
          <w:shd w:val="clear" w:color="auto" w:fill="FFFFFF"/>
          <w:lang w:eastAsia="fr-FR"/>
        </w:rPr>
        <w:t>joumada</w:t>
      </w:r>
      <w:proofErr w:type="spellEnd"/>
      <w:r w:rsidRPr="00CF0FBA">
        <w:rPr>
          <w:rFonts w:ascii="Gotham-Light" w:eastAsia="Times New Roman" w:hAnsi="Gotham-Light" w:cs="Times New Roman"/>
          <w:color w:val="000000"/>
          <w:sz w:val="23"/>
          <w:szCs w:val="23"/>
          <w:shd w:val="clear" w:color="auto" w:fill="FFFFFF"/>
          <w:lang w:eastAsia="fr-FR"/>
        </w:rPr>
        <w:t xml:space="preserve"> Il 1378 (24 décembre 1958) portant codification des textes sur l'enregistrement et le timbre, mis à la charge des condamnés, sont recouvrés dans les mêmes conditions que le principal des amendes et condamnations pécuniaires.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136 : </w:t>
      </w:r>
      <w:r w:rsidRPr="00CF0FBA">
        <w:rPr>
          <w:rFonts w:ascii="Gotham-Light" w:eastAsia="Times New Roman" w:hAnsi="Gotham-Light" w:cs="Times New Roman"/>
          <w:color w:val="000000"/>
          <w:sz w:val="23"/>
          <w:szCs w:val="23"/>
          <w:shd w:val="clear" w:color="auto" w:fill="FFFFFF"/>
          <w:lang w:eastAsia="fr-FR"/>
        </w:rPr>
        <w:t xml:space="preserve">Si les biens du condamné sont insuffisants pour permettre le recouvrement des frais, amendes, restitutions ou dommages-intérêts, la somme effectivement recouvrée est affectée dans l'ordre de préférence </w:t>
      </w:r>
      <w:proofErr w:type="gramStart"/>
      <w:r w:rsidRPr="00CF0FBA">
        <w:rPr>
          <w:rFonts w:ascii="Gotham-Light" w:eastAsia="Times New Roman" w:hAnsi="Gotham-Light" w:cs="Times New Roman"/>
          <w:color w:val="000000"/>
          <w:sz w:val="23"/>
          <w:szCs w:val="23"/>
          <w:shd w:val="clear" w:color="auto" w:fill="FFFFFF"/>
          <w:lang w:eastAsia="fr-FR"/>
        </w:rPr>
        <w:t>:</w:t>
      </w:r>
      <w:proofErr w:type="gramEnd"/>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1 - aux frais de justice ;</w:t>
      </w:r>
      <w:r w:rsidRPr="00CF0FBA">
        <w:rPr>
          <w:rFonts w:ascii="Gotham-Light" w:eastAsia="Times New Roman" w:hAnsi="Gotham-Light" w:cs="Times New Roman"/>
          <w:color w:val="000000"/>
          <w:sz w:val="23"/>
          <w:szCs w:val="23"/>
          <w:shd w:val="clear" w:color="auto" w:fill="FFFFFF"/>
          <w:lang w:eastAsia="fr-FR"/>
        </w:rPr>
        <w:br/>
        <w:t>2 - aux frais de recouvrement forcé ;</w:t>
      </w:r>
      <w:r w:rsidRPr="00CF0FBA">
        <w:rPr>
          <w:rFonts w:ascii="Gotham-Light" w:eastAsia="Times New Roman" w:hAnsi="Gotham-Light" w:cs="Times New Roman"/>
          <w:color w:val="000000"/>
          <w:sz w:val="23"/>
          <w:szCs w:val="23"/>
          <w:shd w:val="clear" w:color="auto" w:fill="FFFFFF"/>
          <w:lang w:eastAsia="fr-FR"/>
        </w:rPr>
        <w:br/>
        <w:t>3 - aux restitutions ;</w:t>
      </w:r>
      <w:r w:rsidRPr="00CF0FBA">
        <w:rPr>
          <w:rFonts w:ascii="Gotham-Light" w:eastAsia="Times New Roman" w:hAnsi="Gotham-Light" w:cs="Times New Roman"/>
          <w:color w:val="000000"/>
          <w:sz w:val="23"/>
          <w:szCs w:val="23"/>
          <w:shd w:val="clear" w:color="auto" w:fill="FFFFFF"/>
          <w:lang w:eastAsia="fr-FR"/>
        </w:rPr>
        <w:br/>
        <w:t>4 - aux dommages-intérêts ;</w:t>
      </w:r>
      <w:r w:rsidRPr="00CF0FBA">
        <w:rPr>
          <w:rFonts w:ascii="Gotham-Light" w:eastAsia="Times New Roman" w:hAnsi="Gotham-Light" w:cs="Times New Roman"/>
          <w:color w:val="000000"/>
          <w:sz w:val="23"/>
          <w:szCs w:val="23"/>
          <w:shd w:val="clear" w:color="auto" w:fill="FFFFFF"/>
          <w:lang w:eastAsia="fr-FR"/>
        </w:rPr>
        <w:br/>
        <w:t>5 - à l'amende en principal.</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137 : </w:t>
      </w:r>
      <w:r w:rsidRPr="00CF0FBA">
        <w:rPr>
          <w:rFonts w:ascii="Gotham-Light" w:eastAsia="Times New Roman" w:hAnsi="Gotham-Light" w:cs="Times New Roman"/>
          <w:color w:val="000000"/>
          <w:sz w:val="23"/>
          <w:szCs w:val="23"/>
          <w:shd w:val="clear" w:color="auto" w:fill="FFFFFF"/>
          <w:lang w:eastAsia="fr-FR"/>
        </w:rPr>
        <w:t>Pour leur recouvrement, les amendes et condamnations pécuniaires, les dépens et les frais de justice jouissent du privilège général prévu à l'article 109 de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138 : </w:t>
      </w:r>
      <w:r w:rsidRPr="00CF0FBA">
        <w:rPr>
          <w:rFonts w:ascii="Gotham-Light" w:eastAsia="Times New Roman" w:hAnsi="Gotham-Light" w:cs="Times New Roman"/>
          <w:color w:val="000000"/>
          <w:sz w:val="23"/>
          <w:szCs w:val="23"/>
          <w:shd w:val="clear" w:color="auto" w:fill="FFFFFF"/>
          <w:lang w:eastAsia="fr-FR"/>
        </w:rPr>
        <w:t>(Modifié par la loi de finances n° 80-18 pour l'année budgétaire 2019 promulguée par le dahir n° </w:t>
      </w:r>
      <w:hyperlink r:id="rId47" w:history="1">
        <w:r w:rsidRPr="00CF0FBA">
          <w:rPr>
            <w:rFonts w:ascii="Gotham-Light" w:eastAsia="Times New Roman" w:hAnsi="Gotham-Light" w:cs="Times New Roman"/>
            <w:color w:val="007BFF"/>
            <w:sz w:val="23"/>
            <w:szCs w:val="23"/>
            <w:lang w:eastAsia="fr-FR"/>
          </w:rPr>
          <w:t>1-18-104</w:t>
        </w:r>
      </w:hyperlink>
      <w:r w:rsidRPr="00CF0FBA">
        <w:rPr>
          <w:rFonts w:ascii="Gotham-Light" w:eastAsia="Times New Roman" w:hAnsi="Gotham-Light" w:cs="Times New Roman"/>
          <w:color w:val="000000"/>
          <w:sz w:val="23"/>
          <w:szCs w:val="23"/>
          <w:shd w:val="clear" w:color="auto" w:fill="FFFFFF"/>
          <w:lang w:eastAsia="fr-FR"/>
        </w:rPr>
        <w:t xml:space="preserve"> du 20 décembre 2018 - 12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II 1440 ; B.O. n° 6736 bis du 21 décembre 2018). L'action en recouvrement se prescrit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br/>
        <w:t>- En matière d'amendes et condamnations pécuniaires autres que douanières par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quinze (15) ans pour les peines criminelles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quatre (4) ans pour les peines délictuelles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un (1) an pour les peines contraventionnelles.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En matière de frais de justice par quinze (15) ans.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Les délais de prescription prévus ci-dessus courent dès que la décision de condamnation ne peut plus faire l'objet d'aucun recours ordinaire.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 prescription visée aux alinéas précédents est interrompue par tout acte de recouvrement forcé effectué à la diligence de l'administration des finances ou des services des greffes des juridictions du Royaume.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139 : </w:t>
      </w:r>
      <w:r w:rsidRPr="00CF0FBA">
        <w:rPr>
          <w:rFonts w:ascii="Gotham-Light" w:eastAsia="Times New Roman" w:hAnsi="Gotham-Light" w:cs="Times New Roman"/>
          <w:color w:val="000000"/>
          <w:sz w:val="23"/>
          <w:szCs w:val="23"/>
          <w:shd w:val="clear" w:color="auto" w:fill="FFFFFF"/>
          <w:lang w:eastAsia="fr-FR"/>
        </w:rPr>
        <w:t xml:space="preserve">Les amendes et condamnations pécuniaires jugées irrécouvrables sont proposées en </w:t>
      </w:r>
      <w:proofErr w:type="spellStart"/>
      <w:r w:rsidRPr="00CF0FBA">
        <w:rPr>
          <w:rFonts w:ascii="Gotham-Light" w:eastAsia="Times New Roman" w:hAnsi="Gotham-Light" w:cs="Times New Roman"/>
          <w:color w:val="000000"/>
          <w:sz w:val="23"/>
          <w:szCs w:val="23"/>
          <w:shd w:val="clear" w:color="auto" w:fill="FFFFFF"/>
          <w:lang w:eastAsia="fr-FR"/>
        </w:rPr>
        <w:t>non valeur</w:t>
      </w:r>
      <w:proofErr w:type="spellEnd"/>
      <w:r w:rsidRPr="00CF0FBA">
        <w:rPr>
          <w:rFonts w:ascii="Gotham-Light" w:eastAsia="Times New Roman" w:hAnsi="Gotham-Light" w:cs="Times New Roman"/>
          <w:color w:val="000000"/>
          <w:sz w:val="23"/>
          <w:szCs w:val="23"/>
          <w:shd w:val="clear" w:color="auto" w:fill="FFFFFF"/>
          <w:lang w:eastAsia="fr-FR"/>
        </w:rPr>
        <w:t xml:space="preserve"> au moyen d'états appuyés des justifications nécessaires.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L'admission en </w:t>
      </w:r>
      <w:proofErr w:type="spellStart"/>
      <w:r w:rsidRPr="00CF0FBA">
        <w:rPr>
          <w:rFonts w:ascii="Gotham-Light" w:eastAsia="Times New Roman" w:hAnsi="Gotham-Light" w:cs="Times New Roman"/>
          <w:color w:val="000000"/>
          <w:sz w:val="23"/>
          <w:szCs w:val="23"/>
          <w:shd w:val="clear" w:color="auto" w:fill="FFFFFF"/>
          <w:lang w:eastAsia="fr-FR"/>
        </w:rPr>
        <w:t>non valeur</w:t>
      </w:r>
      <w:proofErr w:type="spellEnd"/>
      <w:r w:rsidRPr="00CF0FBA">
        <w:rPr>
          <w:rFonts w:ascii="Gotham-Light" w:eastAsia="Times New Roman" w:hAnsi="Gotham-Light" w:cs="Times New Roman"/>
          <w:color w:val="000000"/>
          <w:sz w:val="23"/>
          <w:szCs w:val="23"/>
          <w:shd w:val="clear" w:color="auto" w:fill="FFFFFF"/>
          <w:lang w:eastAsia="fr-FR"/>
        </w:rPr>
        <w:t xml:space="preserve"> est prononcée par le ministre chargé des finances ou la personne déléguée par lui à cet effet.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Titre IV : Dispositions Diverses, Transitoires et Finales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Premier : Dispositions diverses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140 : </w:t>
      </w:r>
      <w:r w:rsidRPr="00CF0FBA">
        <w:rPr>
          <w:rFonts w:ascii="Gotham-Light" w:eastAsia="Times New Roman" w:hAnsi="Gotham-Light" w:cs="Times New Roman"/>
          <w:color w:val="000000"/>
          <w:sz w:val="23"/>
          <w:szCs w:val="23"/>
          <w:shd w:val="clear" w:color="auto" w:fill="FFFFFF"/>
          <w:lang w:eastAsia="fr-FR"/>
        </w:rPr>
        <w:t>Toute personne appelée dans l'exercice de ses fonctions ou attributions à intervenir dans le recouvrement des créances publiques en vertu de la présente loi, est tenue au secret professionnel dans les termes des lois pénales en vigueur.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141 : </w:t>
      </w:r>
      <w:r w:rsidRPr="00CF0FBA">
        <w:rPr>
          <w:rFonts w:ascii="Gotham-Light" w:eastAsia="Times New Roman" w:hAnsi="Gotham-Light" w:cs="Times New Roman"/>
          <w:color w:val="000000"/>
          <w:sz w:val="23"/>
          <w:szCs w:val="23"/>
          <w:shd w:val="clear" w:color="auto" w:fill="FFFFFF"/>
          <w:lang w:eastAsia="fr-FR"/>
        </w:rPr>
        <w:t>Les litiges qui naîtraient de l'application des dispositions de la présente loi relèvent de la compétence des tribunaux administratifs à raison du lieu où les créances publiques sont dues.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II : Dispositions transitoires</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142 :</w:t>
      </w:r>
      <w:r w:rsidRPr="00CF0FBA">
        <w:rPr>
          <w:rFonts w:ascii="Gotham-Light" w:eastAsia="Times New Roman" w:hAnsi="Gotham-Light" w:cs="Times New Roman"/>
          <w:color w:val="000000"/>
          <w:sz w:val="23"/>
          <w:szCs w:val="23"/>
          <w:shd w:val="clear" w:color="auto" w:fill="FFFFFF"/>
          <w:lang w:eastAsia="fr-FR"/>
        </w:rPr>
        <w:t> (dispositions déclarées non conformes à la Constitution par la décision du Conseil constitutionnel n° </w:t>
      </w:r>
      <w:hyperlink r:id="rId48" w:history="1">
        <w:r w:rsidRPr="00CF0FBA">
          <w:rPr>
            <w:rFonts w:ascii="Gotham-Light" w:eastAsia="Times New Roman" w:hAnsi="Gotham-Light" w:cs="Times New Roman"/>
            <w:color w:val="007BFF"/>
            <w:sz w:val="23"/>
            <w:szCs w:val="23"/>
            <w:lang w:eastAsia="fr-FR"/>
          </w:rPr>
          <w:t>382-2000</w:t>
        </w:r>
      </w:hyperlink>
      <w:r w:rsidRPr="00CF0FBA">
        <w:rPr>
          <w:rFonts w:ascii="Gotham-Light" w:eastAsia="Times New Roman" w:hAnsi="Gotham-Light" w:cs="Times New Roman"/>
          <w:color w:val="000000"/>
          <w:sz w:val="23"/>
          <w:szCs w:val="23"/>
          <w:shd w:val="clear" w:color="auto" w:fill="FFFFFF"/>
          <w:lang w:eastAsia="fr-FR"/>
        </w:rPr>
        <w:t xml:space="preserve"> du 15 mars 2000-8 </w:t>
      </w:r>
      <w:proofErr w:type="spellStart"/>
      <w:r w:rsidRPr="00CF0FBA">
        <w:rPr>
          <w:rFonts w:ascii="Gotham-Light" w:eastAsia="Times New Roman" w:hAnsi="Gotham-Light" w:cs="Times New Roman"/>
          <w:color w:val="000000"/>
          <w:sz w:val="23"/>
          <w:szCs w:val="23"/>
          <w:shd w:val="clear" w:color="auto" w:fill="FFFFFF"/>
          <w:lang w:eastAsia="fr-FR"/>
        </w:rPr>
        <w:t>hija</w:t>
      </w:r>
      <w:proofErr w:type="spellEnd"/>
      <w:r w:rsidRPr="00CF0FBA">
        <w:rPr>
          <w:rFonts w:ascii="Gotham-Light" w:eastAsia="Times New Roman" w:hAnsi="Gotham-Light" w:cs="Times New Roman"/>
          <w:color w:val="000000"/>
          <w:sz w:val="23"/>
          <w:szCs w:val="23"/>
          <w:shd w:val="clear" w:color="auto" w:fill="FFFFFF"/>
          <w:lang w:eastAsia="fr-FR"/>
        </w:rPr>
        <w:t xml:space="preserve"> 1420)</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143 : </w:t>
      </w:r>
      <w:r w:rsidRPr="00CF0FBA">
        <w:rPr>
          <w:rFonts w:ascii="Gotham-Light" w:eastAsia="Times New Roman" w:hAnsi="Gotham-Light" w:cs="Times New Roman"/>
          <w:color w:val="000000"/>
          <w:sz w:val="23"/>
          <w:szCs w:val="23"/>
          <w:shd w:val="clear" w:color="auto" w:fill="FFFFFF"/>
          <w:lang w:eastAsia="fr-FR"/>
        </w:rPr>
        <w:t xml:space="preserve">Les impôts et taxes mis en recouvrement avant l'entrée en vigueur de la présente loi demeurent jusqu'à leur apurement soumis aux majorations de retard prévues à l'article 6 du dahir du 20 </w:t>
      </w:r>
      <w:proofErr w:type="spellStart"/>
      <w:r w:rsidRPr="00CF0FBA">
        <w:rPr>
          <w:rFonts w:ascii="Gotham-Light" w:eastAsia="Times New Roman" w:hAnsi="Gotham-Light" w:cs="Times New Roman"/>
          <w:color w:val="000000"/>
          <w:sz w:val="23"/>
          <w:szCs w:val="23"/>
          <w:shd w:val="clear" w:color="auto" w:fill="FFFFFF"/>
          <w:lang w:eastAsia="fr-FR"/>
        </w:rPr>
        <w:t>joumada</w:t>
      </w:r>
      <w:proofErr w:type="spellEnd"/>
      <w:r w:rsidRPr="00CF0FBA">
        <w:rPr>
          <w:rFonts w:ascii="Gotham-Light" w:eastAsia="Times New Roman" w:hAnsi="Gotham-Light" w:cs="Times New Roman"/>
          <w:color w:val="000000"/>
          <w:sz w:val="23"/>
          <w:szCs w:val="23"/>
          <w:shd w:val="clear" w:color="auto" w:fill="FFFFFF"/>
          <w:lang w:eastAsia="fr-FR"/>
        </w:rPr>
        <w:t xml:space="preserve"> I 1354 (21 août 1935) portant règlement sur les poursuites en matière d'impôts directs, taxes assimilées et autres créances recouvrées par les agents du Trésor.</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144 : </w:t>
      </w:r>
      <w:r w:rsidRPr="00CF0FBA">
        <w:rPr>
          <w:rFonts w:ascii="Gotham-Light" w:eastAsia="Times New Roman" w:hAnsi="Gotham-Light" w:cs="Times New Roman"/>
          <w:color w:val="000000"/>
          <w:sz w:val="23"/>
          <w:szCs w:val="23"/>
          <w:shd w:val="clear" w:color="auto" w:fill="FFFFFF"/>
          <w:lang w:eastAsia="fr-FR"/>
        </w:rPr>
        <w:t xml:space="preserve">Sont soumises aux dispositions de la présente loi les demandes de contrainte par </w:t>
      </w:r>
      <w:r w:rsidRPr="00CF0FBA">
        <w:rPr>
          <w:rFonts w:ascii="Gotham-Light" w:eastAsia="Times New Roman" w:hAnsi="Gotham-Light" w:cs="Times New Roman"/>
          <w:color w:val="000000"/>
          <w:sz w:val="23"/>
          <w:szCs w:val="23"/>
          <w:shd w:val="clear" w:color="auto" w:fill="FFFFFF"/>
          <w:lang w:eastAsia="fr-FR"/>
        </w:rPr>
        <w:lastRenderedPageBreak/>
        <w:t>corps pour lesquelles le procureur du Roi n'a pas délivré d'ordre d'incarcération avant la date d'entrée en vigueur de ladite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145 : </w:t>
      </w:r>
      <w:r w:rsidRPr="00CF0FBA">
        <w:rPr>
          <w:rFonts w:ascii="Gotham-Light" w:eastAsia="Times New Roman" w:hAnsi="Gotham-Light" w:cs="Times New Roman"/>
          <w:color w:val="000000"/>
          <w:sz w:val="23"/>
          <w:szCs w:val="23"/>
          <w:shd w:val="clear" w:color="auto" w:fill="FFFFFF"/>
          <w:lang w:eastAsia="fr-FR"/>
        </w:rPr>
        <w:t xml:space="preserve">Sont réputées admises en </w:t>
      </w:r>
      <w:proofErr w:type="spellStart"/>
      <w:r w:rsidRPr="00CF0FBA">
        <w:rPr>
          <w:rFonts w:ascii="Gotham-Light" w:eastAsia="Times New Roman" w:hAnsi="Gotham-Light" w:cs="Times New Roman"/>
          <w:color w:val="000000"/>
          <w:sz w:val="23"/>
          <w:szCs w:val="23"/>
          <w:shd w:val="clear" w:color="auto" w:fill="FFFFFF"/>
          <w:lang w:eastAsia="fr-FR"/>
        </w:rPr>
        <w:t>non valeur</w:t>
      </w:r>
      <w:proofErr w:type="spellEnd"/>
      <w:r w:rsidRPr="00CF0FBA">
        <w:rPr>
          <w:rFonts w:ascii="Gotham-Light" w:eastAsia="Times New Roman" w:hAnsi="Gotham-Light" w:cs="Times New Roman"/>
          <w:color w:val="000000"/>
          <w:sz w:val="23"/>
          <w:szCs w:val="23"/>
          <w:shd w:val="clear" w:color="auto" w:fill="FFFFFF"/>
          <w:lang w:eastAsia="fr-FR"/>
        </w:rPr>
        <w:t xml:space="preserve"> les créances irrécouvrables d'impôts, taxes et autres créances proposées en </w:t>
      </w:r>
      <w:proofErr w:type="spellStart"/>
      <w:r w:rsidRPr="00CF0FBA">
        <w:rPr>
          <w:rFonts w:ascii="Gotham-Light" w:eastAsia="Times New Roman" w:hAnsi="Gotham-Light" w:cs="Times New Roman"/>
          <w:color w:val="000000"/>
          <w:sz w:val="23"/>
          <w:szCs w:val="23"/>
          <w:shd w:val="clear" w:color="auto" w:fill="FFFFFF"/>
          <w:lang w:eastAsia="fr-FR"/>
        </w:rPr>
        <w:t>non valeur</w:t>
      </w:r>
      <w:proofErr w:type="spellEnd"/>
      <w:r w:rsidRPr="00CF0FBA">
        <w:rPr>
          <w:rFonts w:ascii="Gotham-Light" w:eastAsia="Times New Roman" w:hAnsi="Gotham-Light" w:cs="Times New Roman"/>
          <w:color w:val="000000"/>
          <w:sz w:val="23"/>
          <w:szCs w:val="23"/>
          <w:shd w:val="clear" w:color="auto" w:fill="FFFFFF"/>
          <w:lang w:eastAsia="fr-FR"/>
        </w:rPr>
        <w:t xml:space="preserve"> antérieurement au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juillet 1998 et sur lesquelles il n'a pas été statué avant la date d'entrée en vigueur de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Il sera statué sur les créances irrécouvrables proposées en </w:t>
      </w:r>
      <w:proofErr w:type="spellStart"/>
      <w:r w:rsidRPr="00CF0FBA">
        <w:rPr>
          <w:rFonts w:ascii="Gotham-Light" w:eastAsia="Times New Roman" w:hAnsi="Gotham-Light" w:cs="Times New Roman"/>
          <w:color w:val="000000"/>
          <w:sz w:val="23"/>
          <w:szCs w:val="23"/>
          <w:shd w:val="clear" w:color="auto" w:fill="FFFFFF"/>
          <w:lang w:eastAsia="fr-FR"/>
        </w:rPr>
        <w:t>non valeur</w:t>
      </w:r>
      <w:proofErr w:type="spellEnd"/>
      <w:r w:rsidRPr="00CF0FBA">
        <w:rPr>
          <w:rFonts w:ascii="Gotham-Light" w:eastAsia="Times New Roman" w:hAnsi="Gotham-Light" w:cs="Times New Roman"/>
          <w:color w:val="000000"/>
          <w:sz w:val="23"/>
          <w:szCs w:val="23"/>
          <w:shd w:val="clear" w:color="auto" w:fill="FFFFFF"/>
          <w:lang w:eastAsia="fr-FR"/>
        </w:rPr>
        <w:t xml:space="preserve"> par les comptables chargés du recouvrement entre le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juillet 1998 et la date d'entrée en vigueur de la présente loi dans un délai d'un an à compter de cette date.</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Sont réputées admises en </w:t>
      </w:r>
      <w:proofErr w:type="spellStart"/>
      <w:r w:rsidRPr="00CF0FBA">
        <w:rPr>
          <w:rFonts w:ascii="Gotham-Light" w:eastAsia="Times New Roman" w:hAnsi="Gotham-Light" w:cs="Times New Roman"/>
          <w:color w:val="000000"/>
          <w:sz w:val="23"/>
          <w:szCs w:val="23"/>
          <w:shd w:val="clear" w:color="auto" w:fill="FFFFFF"/>
          <w:lang w:eastAsia="fr-FR"/>
        </w:rPr>
        <w:t>non valeur</w:t>
      </w:r>
      <w:proofErr w:type="spellEnd"/>
      <w:r w:rsidRPr="00CF0FBA">
        <w:rPr>
          <w:rFonts w:ascii="Gotham-Light" w:eastAsia="Times New Roman" w:hAnsi="Gotham-Light" w:cs="Times New Roman"/>
          <w:color w:val="000000"/>
          <w:sz w:val="23"/>
          <w:szCs w:val="23"/>
          <w:shd w:val="clear" w:color="auto" w:fill="FFFFFF"/>
          <w:lang w:eastAsia="fr-FR"/>
        </w:rPr>
        <w:t xml:space="preserve"> les créances irrécouvrables visées à l'alinéa précédent sur lesquelles il n'aura pas été statué dans les délais prescrits.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 xml:space="preserve">Chapitre III : Harmonisation des dispositions de la législation </w:t>
      </w:r>
      <w:proofErr w:type="spellStart"/>
      <w:r w:rsidRPr="00CF0FBA">
        <w:rPr>
          <w:rFonts w:ascii="GothamMedium" w:eastAsia="Times New Roman" w:hAnsi="GothamMedium" w:cs="Times New Roman"/>
          <w:b/>
          <w:bCs/>
          <w:color w:val="000021"/>
          <w:sz w:val="23"/>
          <w:szCs w:val="23"/>
          <w:shd w:val="clear" w:color="auto" w:fill="FFFFFF"/>
          <w:lang w:eastAsia="fr-FR"/>
        </w:rPr>
        <w:t>fiscaleavec</w:t>
      </w:r>
      <w:proofErr w:type="spellEnd"/>
      <w:r w:rsidRPr="00CF0FBA">
        <w:rPr>
          <w:rFonts w:ascii="GothamMedium" w:eastAsia="Times New Roman" w:hAnsi="GothamMedium" w:cs="Times New Roman"/>
          <w:b/>
          <w:bCs/>
          <w:color w:val="000021"/>
          <w:sz w:val="23"/>
          <w:szCs w:val="23"/>
          <w:shd w:val="clear" w:color="auto" w:fill="FFFFFF"/>
          <w:lang w:eastAsia="fr-FR"/>
        </w:rPr>
        <w:t xml:space="preserve"> celles de la loi formant code de recouvrement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146 : Impôt sur les sociétés</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49"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50"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147 : Impôt général sur le revenu</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51"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52"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148 : Taxe sur la valeur ajoutée</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53"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54"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149 : La taxe urbaine</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55"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56"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 xml:space="preserve">Article 150 : Taxe sur les produits des actions, parts </w:t>
      </w:r>
      <w:proofErr w:type="spellStart"/>
      <w:r w:rsidRPr="00CF0FBA">
        <w:rPr>
          <w:rFonts w:ascii="GothamMedium" w:eastAsia="Times New Roman" w:hAnsi="GothamMedium" w:cs="Times New Roman"/>
          <w:b/>
          <w:bCs/>
          <w:color w:val="000021"/>
          <w:sz w:val="23"/>
          <w:szCs w:val="23"/>
          <w:shd w:val="clear" w:color="auto" w:fill="FFFFFF"/>
          <w:lang w:eastAsia="fr-FR"/>
        </w:rPr>
        <w:t>socialeset</w:t>
      </w:r>
      <w:proofErr w:type="spellEnd"/>
      <w:r w:rsidRPr="00CF0FBA">
        <w:rPr>
          <w:rFonts w:ascii="GothamMedium" w:eastAsia="Times New Roman" w:hAnsi="GothamMedium" w:cs="Times New Roman"/>
          <w:b/>
          <w:bCs/>
          <w:color w:val="000021"/>
          <w:sz w:val="23"/>
          <w:szCs w:val="23"/>
          <w:shd w:val="clear" w:color="auto" w:fill="FFFFFF"/>
          <w:lang w:eastAsia="fr-FR"/>
        </w:rPr>
        <w:t xml:space="preserve"> revenus assimilés</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57"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xml:space="preserve"> pour l'année budgétaire 2003 promulguée </w:t>
      </w:r>
      <w:r w:rsidRPr="00CF0FBA">
        <w:rPr>
          <w:rFonts w:ascii="Gotham-Light" w:eastAsia="Times New Roman" w:hAnsi="Gotham-Light" w:cs="Times New Roman"/>
          <w:color w:val="000000"/>
          <w:sz w:val="23"/>
          <w:szCs w:val="23"/>
          <w:shd w:val="clear" w:color="auto" w:fill="FFFFFF"/>
          <w:lang w:eastAsia="fr-FR"/>
        </w:rPr>
        <w:lastRenderedPageBreak/>
        <w:t>par le dahir n° </w:t>
      </w:r>
      <w:hyperlink r:id="rId58"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(Taxe sur les produits des actions, parts sociales et revenus assimilés, abrogé, article 12 de la loi de finances n° 25-00 pour la période du 1er juillet au 31 décembre </w:t>
      </w:r>
      <w:proofErr w:type="gramStart"/>
      <w:r w:rsidRPr="00CF0FBA">
        <w:rPr>
          <w:rFonts w:ascii="Gotham-Light" w:eastAsia="Times New Roman" w:hAnsi="Gotham-Light" w:cs="Times New Roman"/>
          <w:color w:val="000000"/>
          <w:sz w:val="23"/>
          <w:szCs w:val="23"/>
          <w:shd w:val="clear" w:color="auto" w:fill="FFFFFF"/>
          <w:lang w:eastAsia="fr-FR"/>
        </w:rPr>
        <w:t>2000 )</w:t>
      </w:r>
      <w:proofErr w:type="gramEnd"/>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151 : Taxe de licence</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59"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60"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152 : Participation à la solidarité nationale</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61"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62"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(Participation à la solidarité nationale, abrogée,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janvier 2001 par article 9 de la loi de finances n° 55-00 pour l'année budgétaire 2001 promulguée par le dahir n° </w:t>
      </w:r>
      <w:hyperlink r:id="rId63" w:history="1">
        <w:r w:rsidRPr="00CF0FBA">
          <w:rPr>
            <w:rFonts w:ascii="Gotham-Light" w:eastAsia="Times New Roman" w:hAnsi="Gotham-Light" w:cs="Times New Roman"/>
            <w:color w:val="007BFF"/>
            <w:sz w:val="23"/>
            <w:szCs w:val="23"/>
            <w:lang w:eastAsia="fr-FR"/>
          </w:rPr>
          <w:t>1-00-351</w:t>
        </w:r>
      </w:hyperlink>
      <w:r w:rsidRPr="00CF0FBA">
        <w:rPr>
          <w:rFonts w:ascii="Gotham-Light" w:eastAsia="Times New Roman" w:hAnsi="Gotham-Light" w:cs="Times New Roman"/>
          <w:color w:val="000000"/>
          <w:sz w:val="23"/>
          <w:szCs w:val="23"/>
          <w:shd w:val="clear" w:color="auto" w:fill="FFFFFF"/>
          <w:lang w:eastAsia="fr-FR"/>
        </w:rPr>
        <w:t> du 26 décembre 2000)</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153 : Droits d'enregistrement</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64"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65"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154 : Droits de timbre</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66"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67"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155 : Taxe sur les profits immobiliers</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68"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69"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w:t>
      </w:r>
      <w:proofErr w:type="gramStart"/>
      <w:r w:rsidRPr="00CF0FBA">
        <w:rPr>
          <w:rFonts w:ascii="Gotham-Light" w:eastAsia="Times New Roman" w:hAnsi="Gotham-Light" w:cs="Times New Roman"/>
          <w:color w:val="000000"/>
          <w:sz w:val="23"/>
          <w:szCs w:val="23"/>
          <w:shd w:val="clear" w:color="auto" w:fill="FFFFFF"/>
          <w:lang w:eastAsia="fr-FR"/>
        </w:rPr>
        <w:t>taxe</w:t>
      </w:r>
      <w:proofErr w:type="gramEnd"/>
      <w:r w:rsidRPr="00CF0FBA">
        <w:rPr>
          <w:rFonts w:ascii="Gotham-Light" w:eastAsia="Times New Roman" w:hAnsi="Gotham-Light" w:cs="Times New Roman"/>
          <w:color w:val="000000"/>
          <w:sz w:val="23"/>
          <w:szCs w:val="23"/>
          <w:shd w:val="clear" w:color="auto" w:fill="FFFFFF"/>
          <w:lang w:eastAsia="fr-FR"/>
        </w:rPr>
        <w:t xml:space="preserve"> sur les profits immobiliers, abrogée, à compter du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janvier 2001 par article 9 de la loi de finances n° 55-00 pour l'année budgétaire 2001 promulguée par le dahir n° </w:t>
      </w:r>
      <w:hyperlink r:id="rId70" w:history="1">
        <w:r w:rsidRPr="00CF0FBA">
          <w:rPr>
            <w:rFonts w:ascii="Gotham-Light" w:eastAsia="Times New Roman" w:hAnsi="Gotham-Light" w:cs="Times New Roman"/>
            <w:color w:val="007BFF"/>
            <w:sz w:val="23"/>
            <w:szCs w:val="23"/>
            <w:lang w:eastAsia="fr-FR"/>
          </w:rPr>
          <w:t>1-00-351</w:t>
        </w:r>
      </w:hyperlink>
      <w:r w:rsidRPr="00CF0FBA">
        <w:rPr>
          <w:rFonts w:ascii="Gotham-Light" w:eastAsia="Times New Roman" w:hAnsi="Gotham-Light" w:cs="Times New Roman"/>
          <w:color w:val="000000"/>
          <w:sz w:val="23"/>
          <w:szCs w:val="23"/>
          <w:shd w:val="clear" w:color="auto" w:fill="FFFFFF"/>
          <w:lang w:eastAsia="fr-FR"/>
        </w:rPr>
        <w:t> du 26 décembre 2000)</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156 : Impôt des patentes</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71"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72"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157 : Taxe spéciale annuelle sur les véhicules automobiles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73"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74"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158 : Dispositions applicables aux frais de justice en matière civile, commerciale et administrative, aux actes judiciaires et extrajudiciaires et aux actes notariés</w:t>
      </w:r>
      <w:r w:rsidRPr="00CF0FBA">
        <w:rPr>
          <w:rFonts w:ascii="Gotham-Light" w:eastAsia="Times New Roman" w:hAnsi="Gotham-Light" w:cs="Times New Roman"/>
          <w:color w:val="000000"/>
          <w:sz w:val="23"/>
          <w:szCs w:val="23"/>
          <w:shd w:val="clear" w:color="auto" w:fill="FFFFFF"/>
          <w:lang w:eastAsia="fr-FR"/>
        </w:rPr>
        <w:br/>
        <w:t>Abrogé par l'Article 16 de la loi de finances n° </w:t>
      </w:r>
      <w:hyperlink r:id="rId75" w:history="1">
        <w:r w:rsidRPr="00CF0FBA">
          <w:rPr>
            <w:rFonts w:ascii="Gotham-Light" w:eastAsia="Times New Roman" w:hAnsi="Gotham-Light" w:cs="Times New Roman"/>
            <w:color w:val="007BFF"/>
            <w:sz w:val="23"/>
            <w:szCs w:val="23"/>
            <w:lang w:eastAsia="fr-FR"/>
          </w:rPr>
          <w:t>45-02</w:t>
        </w:r>
      </w:hyperlink>
      <w:r w:rsidRPr="00CF0FBA">
        <w:rPr>
          <w:rFonts w:ascii="Gotham-Light" w:eastAsia="Times New Roman" w:hAnsi="Gotham-Light" w:cs="Times New Roman"/>
          <w:color w:val="000000"/>
          <w:sz w:val="23"/>
          <w:szCs w:val="23"/>
          <w:shd w:val="clear" w:color="auto" w:fill="FFFFFF"/>
          <w:lang w:eastAsia="fr-FR"/>
        </w:rPr>
        <w:t> pour l'année budgétaire 2003 promulguée par le dahir n° </w:t>
      </w:r>
      <w:hyperlink r:id="rId76" w:history="1">
        <w:r w:rsidRPr="00CF0FBA">
          <w:rPr>
            <w:rFonts w:ascii="Gotham-Light" w:eastAsia="Times New Roman" w:hAnsi="Gotham-Light" w:cs="Times New Roman"/>
            <w:color w:val="007BFF"/>
            <w:sz w:val="23"/>
            <w:szCs w:val="23"/>
            <w:lang w:eastAsia="fr-FR"/>
          </w:rPr>
          <w:t>1-02-362</w:t>
        </w:r>
      </w:hyperlink>
      <w:r w:rsidRPr="00CF0FBA">
        <w:rPr>
          <w:rFonts w:ascii="Gotham-Light" w:eastAsia="Times New Roman" w:hAnsi="Gotham-Light" w:cs="Times New Roman"/>
          <w:color w:val="000000"/>
          <w:sz w:val="23"/>
          <w:szCs w:val="23"/>
          <w:shd w:val="clear" w:color="auto" w:fill="FFFFFF"/>
          <w:lang w:eastAsia="fr-FR"/>
        </w:rPr>
        <w:t> du 31 décembre 2002.</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159 : Droits et taxes de douane</w:t>
      </w:r>
      <w:r w:rsidRPr="00CF0FBA">
        <w:rPr>
          <w:rFonts w:ascii="Gotham-Light" w:eastAsia="Times New Roman" w:hAnsi="Gotham-Light" w:cs="Times New Roman"/>
          <w:color w:val="000000"/>
          <w:sz w:val="23"/>
          <w:szCs w:val="23"/>
          <w:shd w:val="clear" w:color="auto" w:fill="FFFFFF"/>
          <w:lang w:eastAsia="fr-FR"/>
        </w:rPr>
        <w:br/>
        <w:t>Les dispositions des articles 260, 268 et 271 du dahir n° </w:t>
      </w:r>
      <w:hyperlink r:id="rId77" w:history="1">
        <w:r w:rsidRPr="00CF0FBA">
          <w:rPr>
            <w:rFonts w:ascii="Gotham-Light" w:eastAsia="Times New Roman" w:hAnsi="Gotham-Light" w:cs="Times New Roman"/>
            <w:color w:val="007BFF"/>
            <w:sz w:val="23"/>
            <w:szCs w:val="23"/>
            <w:lang w:eastAsia="fr-FR"/>
          </w:rPr>
          <w:t>1-77-339</w:t>
        </w:r>
      </w:hyperlink>
      <w:r w:rsidRPr="00CF0FBA">
        <w:rPr>
          <w:rFonts w:ascii="Gotham-Light" w:eastAsia="Times New Roman" w:hAnsi="Gotham-Light" w:cs="Times New Roman"/>
          <w:color w:val="000000"/>
          <w:sz w:val="23"/>
          <w:szCs w:val="23"/>
          <w:shd w:val="clear" w:color="auto" w:fill="FFFFFF"/>
          <w:lang w:eastAsia="fr-FR"/>
        </w:rPr>
        <w:t xml:space="preserve"> du 25 </w:t>
      </w:r>
      <w:proofErr w:type="spellStart"/>
      <w:r w:rsidRPr="00CF0FBA">
        <w:rPr>
          <w:rFonts w:ascii="Gotham-Light" w:eastAsia="Times New Roman" w:hAnsi="Gotham-Light" w:cs="Times New Roman"/>
          <w:color w:val="000000"/>
          <w:sz w:val="23"/>
          <w:szCs w:val="23"/>
          <w:shd w:val="clear" w:color="auto" w:fill="FFFFFF"/>
          <w:lang w:eastAsia="fr-FR"/>
        </w:rPr>
        <w:t>chaoual</w:t>
      </w:r>
      <w:proofErr w:type="spellEnd"/>
      <w:r w:rsidRPr="00CF0FBA">
        <w:rPr>
          <w:rFonts w:ascii="Gotham-Light" w:eastAsia="Times New Roman" w:hAnsi="Gotham-Light" w:cs="Times New Roman"/>
          <w:color w:val="000000"/>
          <w:sz w:val="23"/>
          <w:szCs w:val="23"/>
          <w:shd w:val="clear" w:color="auto" w:fill="FFFFFF"/>
          <w:lang w:eastAsia="fr-FR"/>
        </w:rPr>
        <w:t xml:space="preserve"> 1397 (9 octobre 1977) approuvant le code des douanes et impôts indirects sont abrogées et remplacées comme suit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w:t>
      </w:r>
      <w:proofErr w:type="spellStart"/>
      <w:r w:rsidRPr="00CF0FBA">
        <w:rPr>
          <w:rFonts w:ascii="Gotham-Light" w:eastAsia="Times New Roman" w:hAnsi="Gotham-Light" w:cs="Times New Roman"/>
          <w:color w:val="000000"/>
          <w:sz w:val="23"/>
          <w:szCs w:val="23"/>
          <w:shd w:val="clear" w:color="auto" w:fill="FFFFFF"/>
          <w:lang w:eastAsia="fr-FR"/>
        </w:rPr>
        <w:t>cf</w:t>
      </w:r>
      <w:proofErr w:type="spellEnd"/>
      <w:r w:rsidRPr="00CF0FBA">
        <w:rPr>
          <w:rFonts w:ascii="Gotham-Light" w:eastAsia="Times New Roman" w:hAnsi="Gotham-Light" w:cs="Times New Roman"/>
          <w:color w:val="000000"/>
          <w:sz w:val="23"/>
          <w:szCs w:val="23"/>
          <w:shd w:val="clear" w:color="auto" w:fill="FFFFFF"/>
          <w:lang w:eastAsia="fr-FR"/>
        </w:rPr>
        <w:t>, dahir n° </w:t>
      </w:r>
      <w:hyperlink r:id="rId78" w:history="1">
        <w:r w:rsidRPr="00CF0FBA">
          <w:rPr>
            <w:rFonts w:ascii="Gotham-Light" w:eastAsia="Times New Roman" w:hAnsi="Gotham-Light" w:cs="Times New Roman"/>
            <w:color w:val="007BFF"/>
            <w:sz w:val="23"/>
            <w:szCs w:val="23"/>
            <w:lang w:eastAsia="fr-FR"/>
          </w:rPr>
          <w:t>1-77-339</w:t>
        </w:r>
      </w:hyperlink>
      <w:r w:rsidRPr="00CF0FBA">
        <w:rPr>
          <w:rFonts w:ascii="Gotham-Light" w:eastAsia="Times New Roman" w:hAnsi="Gotham-Light" w:cs="Times New Roman"/>
          <w:color w:val="000000"/>
          <w:sz w:val="23"/>
          <w:szCs w:val="23"/>
          <w:shd w:val="clear" w:color="auto" w:fill="FFFFFF"/>
          <w:lang w:eastAsia="fr-FR"/>
        </w:rPr>
        <w:t xml:space="preserve"> du 25 </w:t>
      </w:r>
      <w:proofErr w:type="spellStart"/>
      <w:r w:rsidRPr="00CF0FBA">
        <w:rPr>
          <w:rFonts w:ascii="Gotham-Light" w:eastAsia="Times New Roman" w:hAnsi="Gotham-Light" w:cs="Times New Roman"/>
          <w:color w:val="000000"/>
          <w:sz w:val="23"/>
          <w:szCs w:val="23"/>
          <w:shd w:val="clear" w:color="auto" w:fill="FFFFFF"/>
          <w:lang w:eastAsia="fr-FR"/>
        </w:rPr>
        <w:t>chaoual</w:t>
      </w:r>
      <w:proofErr w:type="spellEnd"/>
      <w:r w:rsidRPr="00CF0FBA">
        <w:rPr>
          <w:rFonts w:ascii="Gotham-Light" w:eastAsia="Times New Roman" w:hAnsi="Gotham-Light" w:cs="Times New Roman"/>
          <w:color w:val="000000"/>
          <w:sz w:val="23"/>
          <w:szCs w:val="23"/>
          <w:shd w:val="clear" w:color="auto" w:fill="FFFFFF"/>
          <w:lang w:eastAsia="fr-FR"/>
        </w:rPr>
        <w:t xml:space="preserve"> 1397 (9 octobre 1977) approuvant le code des douanes et impôts indirects)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FF"/>
          <w:sz w:val="23"/>
          <w:szCs w:val="23"/>
          <w:shd w:val="clear" w:color="auto" w:fill="FFFFFF"/>
          <w:lang w:eastAsia="fr-FR"/>
        </w:rPr>
        <w:t>( pour consulter cet article en intégralité à sa date, reportez-vous à la base bulletins officiels du site juridique d'Artémis Conseil ) </w:t>
      </w:r>
      <w:hyperlink r:id="rId79" w:history="1">
        <w:r w:rsidRPr="00CF0FBA">
          <w:rPr>
            <w:rFonts w:ascii="Gotham-Light" w:eastAsia="Times New Roman" w:hAnsi="Gotham-Light" w:cs="Times New Roman"/>
            <w:color w:val="007BFF"/>
            <w:sz w:val="23"/>
            <w:szCs w:val="23"/>
            <w:lang w:eastAsia="fr-FR"/>
          </w:rPr>
          <w:t>[Cliquez ICI]</w:t>
        </w:r>
      </w:hyperlink>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160 : Taxe à l'essieu</w:t>
      </w:r>
      <w:r w:rsidRPr="00CF0FBA">
        <w:rPr>
          <w:rFonts w:ascii="Gotham-Light" w:eastAsia="Times New Roman" w:hAnsi="Gotham-Light" w:cs="Times New Roman"/>
          <w:color w:val="000000"/>
          <w:sz w:val="23"/>
          <w:szCs w:val="23"/>
          <w:shd w:val="clear" w:color="auto" w:fill="FFFFFF"/>
          <w:lang w:eastAsia="fr-FR"/>
        </w:rPr>
        <w:br/>
        <w:t>Les dispositions du paragraphe VIII de l'article 21 de la loi de finances pour l'année 1989 n° 21-88 promulguée par le dahir n° </w:t>
      </w:r>
      <w:hyperlink r:id="rId80" w:history="1">
        <w:r w:rsidRPr="00CF0FBA">
          <w:rPr>
            <w:rFonts w:ascii="Gotham-Light" w:eastAsia="Times New Roman" w:hAnsi="Gotham-Light" w:cs="Times New Roman"/>
            <w:color w:val="007BFF"/>
            <w:sz w:val="23"/>
            <w:szCs w:val="23"/>
            <w:lang w:eastAsia="fr-FR"/>
          </w:rPr>
          <w:t>1-88-289</w:t>
        </w:r>
      </w:hyperlink>
      <w:r w:rsidRPr="00CF0FBA">
        <w:rPr>
          <w:rFonts w:ascii="Gotham-Light" w:eastAsia="Times New Roman" w:hAnsi="Gotham-Light" w:cs="Times New Roman"/>
          <w:color w:val="000000"/>
          <w:sz w:val="23"/>
          <w:szCs w:val="23"/>
          <w:shd w:val="clear" w:color="auto" w:fill="FFFFFF"/>
          <w:lang w:eastAsia="fr-FR"/>
        </w:rPr>
        <w:t xml:space="preserve"> du 15 </w:t>
      </w:r>
      <w:proofErr w:type="spellStart"/>
      <w:r w:rsidRPr="00CF0FBA">
        <w:rPr>
          <w:rFonts w:ascii="Gotham-Light" w:eastAsia="Times New Roman" w:hAnsi="Gotham-Light" w:cs="Times New Roman"/>
          <w:color w:val="000000"/>
          <w:sz w:val="23"/>
          <w:szCs w:val="23"/>
          <w:shd w:val="clear" w:color="auto" w:fill="FFFFFF"/>
          <w:lang w:eastAsia="fr-FR"/>
        </w:rPr>
        <w:t>joumada</w:t>
      </w:r>
      <w:proofErr w:type="spellEnd"/>
      <w:r w:rsidRPr="00CF0FBA">
        <w:rPr>
          <w:rFonts w:ascii="Gotham-Light" w:eastAsia="Times New Roman" w:hAnsi="Gotham-Light" w:cs="Times New Roman"/>
          <w:color w:val="000000"/>
          <w:sz w:val="23"/>
          <w:szCs w:val="23"/>
          <w:shd w:val="clear" w:color="auto" w:fill="FFFFFF"/>
          <w:lang w:eastAsia="fr-FR"/>
        </w:rPr>
        <w:t xml:space="preserve"> I 1409 (28 décembre 1988) sont modifiées et complétées comme suit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w:t>
      </w:r>
      <w:proofErr w:type="spellStart"/>
      <w:r w:rsidRPr="00CF0FBA">
        <w:rPr>
          <w:rFonts w:ascii="Gotham-Light" w:eastAsia="Times New Roman" w:hAnsi="Gotham-Light" w:cs="Times New Roman"/>
          <w:color w:val="000000"/>
          <w:sz w:val="23"/>
          <w:szCs w:val="23"/>
          <w:shd w:val="clear" w:color="auto" w:fill="FFFFFF"/>
          <w:lang w:eastAsia="fr-FR"/>
        </w:rPr>
        <w:t>cf</w:t>
      </w:r>
      <w:proofErr w:type="spellEnd"/>
      <w:r w:rsidRPr="00CF0FBA">
        <w:rPr>
          <w:rFonts w:ascii="Gotham-Light" w:eastAsia="Times New Roman" w:hAnsi="Gotham-Light" w:cs="Times New Roman"/>
          <w:color w:val="000000"/>
          <w:sz w:val="23"/>
          <w:szCs w:val="23"/>
          <w:shd w:val="clear" w:color="auto" w:fill="FFFFFF"/>
          <w:lang w:eastAsia="fr-FR"/>
        </w:rPr>
        <w:t>, article 21 de la loi de finances pour l'année 1989 n° 21-88 promulguée par le dahir n° </w:t>
      </w:r>
      <w:hyperlink r:id="rId81" w:history="1">
        <w:r w:rsidRPr="00CF0FBA">
          <w:rPr>
            <w:rFonts w:ascii="Gotham-Light" w:eastAsia="Times New Roman" w:hAnsi="Gotham-Light" w:cs="Times New Roman"/>
            <w:color w:val="007BFF"/>
            <w:sz w:val="23"/>
            <w:szCs w:val="23"/>
            <w:lang w:eastAsia="fr-FR"/>
          </w:rPr>
          <w:t>1-88-289</w:t>
        </w:r>
      </w:hyperlink>
      <w:r w:rsidRPr="00CF0FBA">
        <w:rPr>
          <w:rFonts w:ascii="Gotham-Light" w:eastAsia="Times New Roman" w:hAnsi="Gotham-Light" w:cs="Times New Roman"/>
          <w:color w:val="000000"/>
          <w:sz w:val="23"/>
          <w:szCs w:val="23"/>
          <w:shd w:val="clear" w:color="auto" w:fill="FFFFFF"/>
          <w:lang w:eastAsia="fr-FR"/>
        </w:rPr>
        <w:t xml:space="preserve"> du 15 </w:t>
      </w:r>
      <w:proofErr w:type="spellStart"/>
      <w:r w:rsidRPr="00CF0FBA">
        <w:rPr>
          <w:rFonts w:ascii="Gotham-Light" w:eastAsia="Times New Roman" w:hAnsi="Gotham-Light" w:cs="Times New Roman"/>
          <w:color w:val="000000"/>
          <w:sz w:val="23"/>
          <w:szCs w:val="23"/>
          <w:shd w:val="clear" w:color="auto" w:fill="FFFFFF"/>
          <w:lang w:eastAsia="fr-FR"/>
        </w:rPr>
        <w:t>joumada</w:t>
      </w:r>
      <w:proofErr w:type="spellEnd"/>
      <w:r w:rsidRPr="00CF0FBA">
        <w:rPr>
          <w:rFonts w:ascii="Gotham-Light" w:eastAsia="Times New Roman" w:hAnsi="Gotham-Light" w:cs="Times New Roman"/>
          <w:color w:val="000000"/>
          <w:sz w:val="23"/>
          <w:szCs w:val="23"/>
          <w:shd w:val="clear" w:color="auto" w:fill="FFFFFF"/>
          <w:lang w:eastAsia="fr-FR"/>
        </w:rPr>
        <w:t xml:space="preserve"> I 1409 (28 décembre 1988))</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FF"/>
          <w:sz w:val="23"/>
          <w:szCs w:val="23"/>
          <w:shd w:val="clear" w:color="auto" w:fill="FFFFFF"/>
          <w:lang w:eastAsia="fr-FR"/>
        </w:rPr>
        <w:t>( pour consulter cet article en intégralité à sa date, reportez-vous à la base bulletins officiels du site juridique d'Artémis Conseil ) </w:t>
      </w:r>
      <w:hyperlink r:id="rId82" w:history="1">
        <w:r w:rsidRPr="00CF0FBA">
          <w:rPr>
            <w:rFonts w:ascii="Gotham-Light" w:eastAsia="Times New Roman" w:hAnsi="Gotham-Light" w:cs="Times New Roman"/>
            <w:color w:val="007BFF"/>
            <w:sz w:val="23"/>
            <w:szCs w:val="23"/>
            <w:lang w:eastAsia="fr-FR"/>
          </w:rPr>
          <w:t>[Cliquez ICI]</w:t>
        </w:r>
      </w:hyperlink>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161 : Taxe annuelle sur la publicité par affiches aux bords des voies de communication routières de l'Etat</w:t>
      </w:r>
      <w:r w:rsidRPr="00CF0FBA">
        <w:rPr>
          <w:rFonts w:ascii="Gotham-Light" w:eastAsia="Times New Roman" w:hAnsi="Gotham-Light" w:cs="Times New Roman"/>
          <w:color w:val="000000"/>
          <w:sz w:val="23"/>
          <w:szCs w:val="23"/>
          <w:shd w:val="clear" w:color="auto" w:fill="FFFFFF"/>
          <w:lang w:eastAsia="fr-FR"/>
        </w:rPr>
        <w:br/>
        <w:t>Les dispositions du paragraphe V de l'article 17 de la loi de finances n° 8-96 pour l'année budgétaire 1996-1997 promulguée par le dahir n° </w:t>
      </w:r>
      <w:hyperlink r:id="rId83" w:history="1">
        <w:r w:rsidRPr="00CF0FBA">
          <w:rPr>
            <w:rFonts w:ascii="Gotham-Light" w:eastAsia="Times New Roman" w:hAnsi="Gotham-Light" w:cs="Times New Roman"/>
            <w:color w:val="007BFF"/>
            <w:sz w:val="23"/>
            <w:szCs w:val="23"/>
            <w:lang w:eastAsia="fr-FR"/>
          </w:rPr>
          <w:t>1-96-77</w:t>
        </w:r>
      </w:hyperlink>
      <w:r w:rsidRPr="00CF0FBA">
        <w:rPr>
          <w:rFonts w:ascii="Gotham-Light" w:eastAsia="Times New Roman" w:hAnsi="Gotham-Light" w:cs="Times New Roman"/>
          <w:color w:val="000000"/>
          <w:sz w:val="23"/>
          <w:szCs w:val="23"/>
          <w:shd w:val="clear" w:color="auto" w:fill="FFFFFF"/>
          <w:lang w:eastAsia="fr-FR"/>
        </w:rPr>
        <w:t xml:space="preserve"> du 12 </w:t>
      </w:r>
      <w:proofErr w:type="spellStart"/>
      <w:r w:rsidRPr="00CF0FBA">
        <w:rPr>
          <w:rFonts w:ascii="Gotham-Light" w:eastAsia="Times New Roman" w:hAnsi="Gotham-Light" w:cs="Times New Roman"/>
          <w:color w:val="000000"/>
          <w:sz w:val="23"/>
          <w:szCs w:val="23"/>
          <w:shd w:val="clear" w:color="auto" w:fill="FFFFFF"/>
          <w:lang w:eastAsia="fr-FR"/>
        </w:rPr>
        <w:t>safar</w:t>
      </w:r>
      <w:proofErr w:type="spellEnd"/>
      <w:r w:rsidRPr="00CF0FBA">
        <w:rPr>
          <w:rFonts w:ascii="Gotham-Light" w:eastAsia="Times New Roman" w:hAnsi="Gotham-Light" w:cs="Times New Roman"/>
          <w:color w:val="000000"/>
          <w:sz w:val="23"/>
          <w:szCs w:val="23"/>
          <w:shd w:val="clear" w:color="auto" w:fill="FFFFFF"/>
          <w:lang w:eastAsia="fr-FR"/>
        </w:rPr>
        <w:t xml:space="preserve"> 1417 (29 juin 1996) sont modifiées et complétées comme suit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lastRenderedPageBreak/>
        <w:t>" Article 17. - V - Nonobstant toute disposition contraire, tout retard dans le paiement de la taxe entraîne le paiement d'une majoration :</w:t>
      </w:r>
      <w:r w:rsidRPr="00CF0FBA">
        <w:rPr>
          <w:rFonts w:ascii="Gotham-Light" w:eastAsia="Times New Roman" w:hAnsi="Gotham-Light" w:cs="Times New Roman"/>
          <w:color w:val="000000"/>
          <w:sz w:val="23"/>
          <w:szCs w:val="23"/>
          <w:shd w:val="clear" w:color="auto" w:fill="FFFFFF"/>
          <w:lang w:eastAsia="fr-FR"/>
        </w:rPr>
        <w:br/>
        <w:t>..........................."</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(La suite sans modification.)</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Chapitre IV : Dispositions finales</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Article 162 : Sont abrogées toutes dispositions contraires et notamment</w:t>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21"/>
          <w:sz w:val="23"/>
          <w:szCs w:val="23"/>
          <w:shd w:val="clear" w:color="auto" w:fill="FFFFFF"/>
          <w:lang w:eastAsia="fr-FR"/>
        </w:rPr>
        <w:t>celles :</w:t>
      </w:r>
      <w:r w:rsidRPr="00CF0FBA">
        <w:rPr>
          <w:rFonts w:ascii="Gotham-Light" w:eastAsia="Times New Roman" w:hAnsi="Gotham-Light" w:cs="Times New Roman"/>
          <w:color w:val="000000"/>
          <w:sz w:val="23"/>
          <w:szCs w:val="23"/>
          <w:shd w:val="clear" w:color="auto" w:fill="FFFFFF"/>
          <w:lang w:eastAsia="fr-FR"/>
        </w:rPr>
        <w:br/>
        <w:t xml:space="preserve">- du dahir du 20 </w:t>
      </w:r>
      <w:proofErr w:type="spellStart"/>
      <w:r w:rsidRPr="00CF0FBA">
        <w:rPr>
          <w:rFonts w:ascii="Gotham-Light" w:eastAsia="Times New Roman" w:hAnsi="Gotham-Light" w:cs="Times New Roman"/>
          <w:color w:val="000000"/>
          <w:sz w:val="23"/>
          <w:szCs w:val="23"/>
          <w:shd w:val="clear" w:color="auto" w:fill="FFFFFF"/>
          <w:lang w:eastAsia="fr-FR"/>
        </w:rPr>
        <w:t>joumada</w:t>
      </w:r>
      <w:proofErr w:type="spellEnd"/>
      <w:r w:rsidRPr="00CF0FBA">
        <w:rPr>
          <w:rFonts w:ascii="Gotham-Light" w:eastAsia="Times New Roman" w:hAnsi="Gotham-Light" w:cs="Times New Roman"/>
          <w:color w:val="000000"/>
          <w:sz w:val="23"/>
          <w:szCs w:val="23"/>
          <w:shd w:val="clear" w:color="auto" w:fill="FFFFFF"/>
          <w:lang w:eastAsia="fr-FR"/>
        </w:rPr>
        <w:t xml:space="preserve"> I 1345 (21 août 1935) portant règlement sur les poursuites en matière d'impôts directs, taxes assimilées et autres créances recouvrées par les agents du Trésor, tel que modifié et complété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 du dahir du 24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Il 1343 (22 novembre 1924) sur le recouvrement des créances de l'Etat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 des articles 23 et 24 relatives au privilège, de la loi n° 30-89 relative à la fiscalité des collectivités locales et de leurs groupements, promulguée par le dahir n° 1-87-187 du 21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II1410 (21 novembre 1989)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des articles 262, 269 (1</w:t>
      </w:r>
      <w:r w:rsidRPr="00CF0FBA">
        <w:rPr>
          <w:rFonts w:ascii="Gotham-Light" w:eastAsia="Times New Roman" w:hAnsi="Gotham-Light" w:cs="Times New Roman"/>
          <w:color w:val="000000"/>
          <w:sz w:val="20"/>
          <w:szCs w:val="20"/>
          <w:shd w:val="clear" w:color="auto" w:fill="FFFFFF"/>
          <w:lang w:eastAsia="fr-FR"/>
        </w:rPr>
        <w:t>er</w:t>
      </w:r>
      <w:r w:rsidRPr="00CF0FBA">
        <w:rPr>
          <w:rFonts w:ascii="Gotham-Light" w:eastAsia="Times New Roman" w:hAnsi="Gotham-Light" w:cs="Times New Roman"/>
          <w:color w:val="000000"/>
          <w:sz w:val="23"/>
          <w:szCs w:val="23"/>
          <w:shd w:val="clear" w:color="auto" w:fill="FFFFFF"/>
          <w:lang w:eastAsia="fr-FR"/>
        </w:rPr>
        <w:t> et 2</w:t>
      </w:r>
      <w:r w:rsidRPr="00CF0FBA">
        <w:rPr>
          <w:rFonts w:ascii="Gotham-Light" w:eastAsia="Times New Roman" w:hAnsi="Gotham-Light" w:cs="Times New Roman"/>
          <w:color w:val="000000"/>
          <w:sz w:val="20"/>
          <w:szCs w:val="20"/>
          <w:shd w:val="clear" w:color="auto" w:fill="FFFFFF"/>
          <w:lang w:eastAsia="fr-FR"/>
        </w:rPr>
        <w:t>e</w:t>
      </w:r>
      <w:r w:rsidRPr="00CF0FBA">
        <w:rPr>
          <w:rFonts w:ascii="Gotham-Light" w:eastAsia="Times New Roman" w:hAnsi="Gotham-Light" w:cs="Times New Roman"/>
          <w:color w:val="000000"/>
          <w:sz w:val="23"/>
          <w:szCs w:val="23"/>
          <w:shd w:val="clear" w:color="auto" w:fill="FFFFFF"/>
          <w:lang w:eastAsia="fr-FR"/>
        </w:rPr>
        <w:t> alinéas) et 272 du code des douanes et impôts indirects, précité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 du dahir du 25 </w:t>
      </w:r>
      <w:proofErr w:type="spellStart"/>
      <w:r w:rsidRPr="00CF0FBA">
        <w:rPr>
          <w:rFonts w:ascii="Gotham-Light" w:eastAsia="Times New Roman" w:hAnsi="Gotham-Light" w:cs="Times New Roman"/>
          <w:color w:val="000000"/>
          <w:sz w:val="23"/>
          <w:szCs w:val="23"/>
          <w:shd w:val="clear" w:color="auto" w:fill="FFFFFF"/>
          <w:lang w:eastAsia="fr-FR"/>
        </w:rPr>
        <w:t>safar</w:t>
      </w:r>
      <w:proofErr w:type="spellEnd"/>
      <w:r w:rsidRPr="00CF0FBA">
        <w:rPr>
          <w:rFonts w:ascii="Gotham-Light" w:eastAsia="Times New Roman" w:hAnsi="Gotham-Light" w:cs="Times New Roman"/>
          <w:color w:val="000000"/>
          <w:sz w:val="23"/>
          <w:szCs w:val="23"/>
          <w:shd w:val="clear" w:color="auto" w:fill="FFFFFF"/>
          <w:lang w:eastAsia="fr-FR"/>
        </w:rPr>
        <w:t xml:space="preserve"> 1344 (14 septembre 1925) sur le recouvrement des amendes et condamnations pécuniaires, tel qu'il a été modifié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xml:space="preserve">- du dahir du 13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Il 1333 (28 février 1915) sur le recouvrement des débets des comptables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 l'article 9 (7</w:t>
      </w:r>
      <w:r w:rsidRPr="00CF0FBA">
        <w:rPr>
          <w:rFonts w:ascii="Gotham-Light" w:eastAsia="Times New Roman" w:hAnsi="Gotham-Light" w:cs="Times New Roman"/>
          <w:color w:val="000000"/>
          <w:sz w:val="20"/>
          <w:szCs w:val="20"/>
          <w:shd w:val="clear" w:color="auto" w:fill="FFFFFF"/>
          <w:lang w:eastAsia="fr-FR"/>
        </w:rPr>
        <w:t>e</w:t>
      </w:r>
      <w:r w:rsidRPr="00CF0FBA">
        <w:rPr>
          <w:rFonts w:ascii="Gotham-Light" w:eastAsia="Times New Roman" w:hAnsi="Gotham-Light" w:cs="Times New Roman"/>
          <w:color w:val="000000"/>
          <w:sz w:val="23"/>
          <w:szCs w:val="23"/>
          <w:shd w:val="clear" w:color="auto" w:fill="FFFFFF"/>
          <w:lang w:eastAsia="fr-FR"/>
        </w:rPr>
        <w:t xml:space="preserve"> alinéa) de la loi n° 13-94 relative à la mise en œuvre du fonds pour la promotion de l'emploi des jeunes, promulguée par le dahir n° 1-94-282 du 15 </w:t>
      </w:r>
      <w:proofErr w:type="spellStart"/>
      <w:r w:rsidRPr="00CF0FBA">
        <w:rPr>
          <w:rFonts w:ascii="Gotham-Light" w:eastAsia="Times New Roman" w:hAnsi="Gotham-Light" w:cs="Times New Roman"/>
          <w:color w:val="000000"/>
          <w:sz w:val="23"/>
          <w:szCs w:val="23"/>
          <w:shd w:val="clear" w:color="auto" w:fill="FFFFFF"/>
          <w:lang w:eastAsia="fr-FR"/>
        </w:rPr>
        <w:t>safar</w:t>
      </w:r>
      <w:proofErr w:type="spellEnd"/>
      <w:r w:rsidRPr="00CF0FBA">
        <w:rPr>
          <w:rFonts w:ascii="Gotham-Light" w:eastAsia="Times New Roman" w:hAnsi="Gotham-Light" w:cs="Times New Roman"/>
          <w:color w:val="000000"/>
          <w:sz w:val="23"/>
          <w:szCs w:val="23"/>
          <w:shd w:val="clear" w:color="auto" w:fill="FFFFFF"/>
          <w:lang w:eastAsia="fr-FR"/>
        </w:rPr>
        <w:t xml:space="preserve"> 1415 (25 juillet 1994) ;</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t>- de l'article 10</w:t>
      </w:r>
      <w:r w:rsidRPr="00CF0FBA">
        <w:rPr>
          <w:rFonts w:ascii="GothamMedium" w:eastAsia="Times New Roman" w:hAnsi="GothamMedium" w:cs="Times New Roman"/>
          <w:b/>
          <w:bCs/>
          <w:color w:val="000000"/>
          <w:sz w:val="23"/>
          <w:szCs w:val="23"/>
          <w:shd w:val="clear" w:color="auto" w:fill="FFFFFF"/>
          <w:lang w:eastAsia="fr-FR"/>
        </w:rPr>
        <w:t> </w:t>
      </w:r>
      <w:r w:rsidRPr="00CF0FBA">
        <w:rPr>
          <w:rFonts w:ascii="Gotham-Light" w:eastAsia="Times New Roman" w:hAnsi="Gotham-Light" w:cs="Times New Roman"/>
          <w:color w:val="000000"/>
          <w:sz w:val="23"/>
          <w:szCs w:val="23"/>
          <w:shd w:val="clear" w:color="auto" w:fill="FFFFFF"/>
          <w:lang w:eastAsia="fr-FR"/>
        </w:rPr>
        <w:t>(7</w:t>
      </w:r>
      <w:r w:rsidRPr="00CF0FBA">
        <w:rPr>
          <w:rFonts w:ascii="Gotham-Light" w:eastAsia="Times New Roman" w:hAnsi="Gotham-Light" w:cs="Times New Roman"/>
          <w:color w:val="000000"/>
          <w:sz w:val="20"/>
          <w:szCs w:val="20"/>
          <w:shd w:val="clear" w:color="auto" w:fill="FFFFFF"/>
          <w:lang w:eastAsia="fr-FR"/>
        </w:rPr>
        <w:t>e</w:t>
      </w:r>
      <w:r w:rsidRPr="00CF0FBA">
        <w:rPr>
          <w:rFonts w:ascii="Gotham-Light" w:eastAsia="Times New Roman" w:hAnsi="Gotham-Light" w:cs="Times New Roman"/>
          <w:color w:val="000000"/>
          <w:sz w:val="23"/>
          <w:szCs w:val="23"/>
          <w:shd w:val="clear" w:color="auto" w:fill="FFFFFF"/>
          <w:lang w:eastAsia="fr-FR"/>
        </w:rPr>
        <w:t> alinéa) de la loi n° 14-94 modifiant la loi n° 36-87 relative à l'octroi de prêts de soutien à certains promoteurs, promulguée par le dahir n° </w:t>
      </w:r>
      <w:hyperlink r:id="rId84" w:history="1">
        <w:r w:rsidRPr="00CF0FBA">
          <w:rPr>
            <w:rFonts w:ascii="Gotham-Light" w:eastAsia="Times New Roman" w:hAnsi="Gotham-Light" w:cs="Times New Roman"/>
            <w:color w:val="007BFF"/>
            <w:sz w:val="23"/>
            <w:szCs w:val="23"/>
            <w:lang w:eastAsia="fr-FR"/>
          </w:rPr>
          <w:t>1-96-102</w:t>
        </w:r>
      </w:hyperlink>
      <w:r w:rsidRPr="00CF0FBA">
        <w:rPr>
          <w:rFonts w:ascii="Gotham-Light" w:eastAsia="Times New Roman" w:hAnsi="Gotham-Light" w:cs="Times New Roman"/>
          <w:color w:val="000000"/>
          <w:sz w:val="23"/>
          <w:szCs w:val="23"/>
          <w:shd w:val="clear" w:color="auto" w:fill="FFFFFF"/>
          <w:lang w:eastAsia="fr-FR"/>
        </w:rPr>
        <w:t xml:space="preserve"> du 21 </w:t>
      </w:r>
      <w:proofErr w:type="spellStart"/>
      <w:r w:rsidRPr="00CF0FBA">
        <w:rPr>
          <w:rFonts w:ascii="Gotham-Light" w:eastAsia="Times New Roman" w:hAnsi="Gotham-Light" w:cs="Times New Roman"/>
          <w:color w:val="000000"/>
          <w:sz w:val="23"/>
          <w:szCs w:val="23"/>
          <w:shd w:val="clear" w:color="auto" w:fill="FFFFFF"/>
          <w:lang w:eastAsia="fr-FR"/>
        </w:rPr>
        <w:t>rabii</w:t>
      </w:r>
      <w:proofErr w:type="spellEnd"/>
      <w:r w:rsidRPr="00CF0FBA">
        <w:rPr>
          <w:rFonts w:ascii="Gotham-Light" w:eastAsia="Times New Roman" w:hAnsi="Gotham-Light" w:cs="Times New Roman"/>
          <w:color w:val="000000"/>
          <w:sz w:val="23"/>
          <w:szCs w:val="23"/>
          <w:shd w:val="clear" w:color="auto" w:fill="FFFFFF"/>
          <w:lang w:eastAsia="fr-FR"/>
        </w:rPr>
        <w:t xml:space="preserve"> I 1417 (7 août 1996).</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163 : </w:t>
      </w:r>
      <w:r w:rsidRPr="00CF0FBA">
        <w:rPr>
          <w:rFonts w:ascii="Gotham-Light" w:eastAsia="Times New Roman" w:hAnsi="Gotham-Light" w:cs="Times New Roman"/>
          <w:color w:val="000000"/>
          <w:sz w:val="23"/>
          <w:szCs w:val="23"/>
          <w:shd w:val="clear" w:color="auto" w:fill="FFFFFF"/>
          <w:lang w:eastAsia="fr-FR"/>
        </w:rPr>
        <w:t>Les références aux dispositions des textes abrogés par l'article précédent, contenues dans d'autres textes législatifs ou réglementaires en vigueur, s'appliquent aux dispositions correspondantes édictées par la présente loi.</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Article 164 : </w:t>
      </w:r>
      <w:r w:rsidRPr="00CF0FBA">
        <w:rPr>
          <w:rFonts w:ascii="Gotham-Light" w:eastAsia="Times New Roman" w:hAnsi="Gotham-Light" w:cs="Times New Roman"/>
          <w:color w:val="000000"/>
          <w:sz w:val="23"/>
          <w:szCs w:val="23"/>
          <w:shd w:val="clear" w:color="auto" w:fill="FFFFFF"/>
          <w:lang w:eastAsia="fr-FR"/>
        </w:rPr>
        <w:t>La présente loi entre en vigueur à l'expiration du troisième mois suivant celui de sa publication au Bulletin officiel.</w:t>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Light" w:eastAsia="Times New Roman" w:hAnsi="Gotham-Light" w:cs="Times New Roman"/>
          <w:color w:val="000000"/>
          <w:sz w:val="23"/>
          <w:szCs w:val="23"/>
          <w:shd w:val="clear" w:color="auto" w:fill="FFFFFF"/>
          <w:lang w:eastAsia="fr-FR"/>
        </w:rPr>
        <w:br/>
      </w:r>
      <w:r w:rsidRPr="00CF0FBA">
        <w:rPr>
          <w:rFonts w:ascii="GothamMedium" w:eastAsia="Times New Roman" w:hAnsi="GothamMedium" w:cs="Times New Roman"/>
          <w:b/>
          <w:bCs/>
          <w:color w:val="000000"/>
          <w:sz w:val="23"/>
          <w:szCs w:val="23"/>
          <w:shd w:val="clear" w:color="auto" w:fill="FFFFFF"/>
          <w:lang w:eastAsia="fr-FR"/>
        </w:rPr>
        <w:t>Copyright Editions Artémis - Tous droits réservés</w:t>
      </w:r>
    </w:p>
    <w:sectPr w:rsidR="000B380D">
      <w:footerReference w:type="default" r:id="rI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7D" w:rsidRDefault="00EE107D" w:rsidP="00CF0FBA">
      <w:pPr>
        <w:spacing w:after="0" w:line="240" w:lineRule="auto"/>
      </w:pPr>
      <w:r>
        <w:separator/>
      </w:r>
    </w:p>
  </w:endnote>
  <w:endnote w:type="continuationSeparator" w:id="0">
    <w:p w:rsidR="00EE107D" w:rsidRDefault="00EE107D" w:rsidP="00CF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ld">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Gotham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85858"/>
      <w:docPartObj>
        <w:docPartGallery w:val="Page Numbers (Bottom of Page)"/>
        <w:docPartUnique/>
      </w:docPartObj>
    </w:sdtPr>
    <w:sdtContent>
      <w:p w:rsidR="00CF0FBA" w:rsidRDefault="00CF0FBA">
        <w:pPr>
          <w:pStyle w:val="Pieddepage"/>
          <w:jc w:val="center"/>
        </w:pPr>
        <w:r>
          <w:fldChar w:fldCharType="begin"/>
        </w:r>
        <w:r>
          <w:instrText>PAGE   \* MERGEFORMAT</w:instrText>
        </w:r>
        <w:r>
          <w:fldChar w:fldCharType="separate"/>
        </w:r>
        <w:r w:rsidR="00F72285">
          <w:rPr>
            <w:noProof/>
          </w:rPr>
          <w:t>1</w:t>
        </w:r>
        <w:r>
          <w:fldChar w:fldCharType="end"/>
        </w:r>
      </w:p>
    </w:sdtContent>
  </w:sdt>
  <w:p w:rsidR="00CF0FBA" w:rsidRDefault="00CF0F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7D" w:rsidRDefault="00EE107D" w:rsidP="00CF0FBA">
      <w:pPr>
        <w:spacing w:after="0" w:line="240" w:lineRule="auto"/>
      </w:pPr>
      <w:r>
        <w:separator/>
      </w:r>
    </w:p>
  </w:footnote>
  <w:footnote w:type="continuationSeparator" w:id="0">
    <w:p w:rsidR="00EE107D" w:rsidRDefault="00EE107D" w:rsidP="00CF0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BA"/>
    <w:rsid w:val="000B380D"/>
    <w:rsid w:val="00CF0FBA"/>
    <w:rsid w:val="00EE107D"/>
    <w:rsid w:val="00F722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F0FB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0FBA"/>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CF0FBA"/>
  </w:style>
  <w:style w:type="character" w:styleId="Lienhypertexte">
    <w:name w:val="Hyperlink"/>
    <w:basedOn w:val="Policepardfaut"/>
    <w:uiPriority w:val="99"/>
    <w:semiHidden/>
    <w:unhideWhenUsed/>
    <w:rsid w:val="00CF0FBA"/>
    <w:rPr>
      <w:color w:val="0000FF"/>
      <w:u w:val="single"/>
    </w:rPr>
  </w:style>
  <w:style w:type="character" w:styleId="Lienhypertextesuivivisit">
    <w:name w:val="FollowedHyperlink"/>
    <w:basedOn w:val="Policepardfaut"/>
    <w:uiPriority w:val="99"/>
    <w:semiHidden/>
    <w:unhideWhenUsed/>
    <w:rsid w:val="00CF0FBA"/>
    <w:rPr>
      <w:color w:val="800080"/>
      <w:u w:val="single"/>
    </w:rPr>
  </w:style>
  <w:style w:type="paragraph" w:styleId="Textedebulles">
    <w:name w:val="Balloon Text"/>
    <w:basedOn w:val="Normal"/>
    <w:link w:val="TextedebullesCar"/>
    <w:uiPriority w:val="99"/>
    <w:semiHidden/>
    <w:unhideWhenUsed/>
    <w:rsid w:val="00CF0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0FBA"/>
    <w:rPr>
      <w:rFonts w:ascii="Tahoma" w:hAnsi="Tahoma" w:cs="Tahoma"/>
      <w:sz w:val="16"/>
      <w:szCs w:val="16"/>
    </w:rPr>
  </w:style>
  <w:style w:type="paragraph" w:styleId="En-tte">
    <w:name w:val="header"/>
    <w:basedOn w:val="Normal"/>
    <w:link w:val="En-tteCar"/>
    <w:uiPriority w:val="99"/>
    <w:unhideWhenUsed/>
    <w:rsid w:val="00CF0FBA"/>
    <w:pPr>
      <w:tabs>
        <w:tab w:val="center" w:pos="4536"/>
        <w:tab w:val="right" w:pos="9072"/>
      </w:tabs>
      <w:spacing w:after="0" w:line="240" w:lineRule="auto"/>
    </w:pPr>
  </w:style>
  <w:style w:type="character" w:customStyle="1" w:styleId="En-tteCar">
    <w:name w:val="En-tête Car"/>
    <w:basedOn w:val="Policepardfaut"/>
    <w:link w:val="En-tte"/>
    <w:uiPriority w:val="99"/>
    <w:rsid w:val="00CF0FBA"/>
  </w:style>
  <w:style w:type="paragraph" w:styleId="Pieddepage">
    <w:name w:val="footer"/>
    <w:basedOn w:val="Normal"/>
    <w:link w:val="PieddepageCar"/>
    <w:uiPriority w:val="99"/>
    <w:unhideWhenUsed/>
    <w:rsid w:val="00CF0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F0FB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0FBA"/>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CF0FBA"/>
  </w:style>
  <w:style w:type="character" w:styleId="Lienhypertexte">
    <w:name w:val="Hyperlink"/>
    <w:basedOn w:val="Policepardfaut"/>
    <w:uiPriority w:val="99"/>
    <w:semiHidden/>
    <w:unhideWhenUsed/>
    <w:rsid w:val="00CF0FBA"/>
    <w:rPr>
      <w:color w:val="0000FF"/>
      <w:u w:val="single"/>
    </w:rPr>
  </w:style>
  <w:style w:type="character" w:styleId="Lienhypertextesuivivisit">
    <w:name w:val="FollowedHyperlink"/>
    <w:basedOn w:val="Policepardfaut"/>
    <w:uiPriority w:val="99"/>
    <w:semiHidden/>
    <w:unhideWhenUsed/>
    <w:rsid w:val="00CF0FBA"/>
    <w:rPr>
      <w:color w:val="800080"/>
      <w:u w:val="single"/>
    </w:rPr>
  </w:style>
  <w:style w:type="paragraph" w:styleId="Textedebulles">
    <w:name w:val="Balloon Text"/>
    <w:basedOn w:val="Normal"/>
    <w:link w:val="TextedebullesCar"/>
    <w:uiPriority w:val="99"/>
    <w:semiHidden/>
    <w:unhideWhenUsed/>
    <w:rsid w:val="00CF0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0FBA"/>
    <w:rPr>
      <w:rFonts w:ascii="Tahoma" w:hAnsi="Tahoma" w:cs="Tahoma"/>
      <w:sz w:val="16"/>
      <w:szCs w:val="16"/>
    </w:rPr>
  </w:style>
  <w:style w:type="paragraph" w:styleId="En-tte">
    <w:name w:val="header"/>
    <w:basedOn w:val="Normal"/>
    <w:link w:val="En-tteCar"/>
    <w:uiPriority w:val="99"/>
    <w:unhideWhenUsed/>
    <w:rsid w:val="00CF0FBA"/>
    <w:pPr>
      <w:tabs>
        <w:tab w:val="center" w:pos="4536"/>
        <w:tab w:val="right" w:pos="9072"/>
      </w:tabs>
      <w:spacing w:after="0" w:line="240" w:lineRule="auto"/>
    </w:pPr>
  </w:style>
  <w:style w:type="character" w:customStyle="1" w:styleId="En-tteCar">
    <w:name w:val="En-tête Car"/>
    <w:basedOn w:val="Policepardfaut"/>
    <w:link w:val="En-tte"/>
    <w:uiPriority w:val="99"/>
    <w:rsid w:val="00CF0FBA"/>
  </w:style>
  <w:style w:type="paragraph" w:styleId="Pieddepage">
    <w:name w:val="footer"/>
    <w:basedOn w:val="Normal"/>
    <w:link w:val="PieddepageCar"/>
    <w:uiPriority w:val="99"/>
    <w:unhideWhenUsed/>
    <w:rsid w:val="00CF0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PopupDetailsTexte('j2023-93',%207);" TargetMode="External"/><Relationship Id="rId18" Type="http://schemas.openxmlformats.org/officeDocument/2006/relationships/hyperlink" Target="javascript:OpenPopupDetailsTexte('j2002-358',%207);" TargetMode="External"/><Relationship Id="rId26" Type="http://schemas.openxmlformats.org/officeDocument/2006/relationships/hyperlink" Target="javascript:OpenPopupDetailsTexte('j2002-358',%207);" TargetMode="External"/><Relationship Id="rId39" Type="http://schemas.openxmlformats.org/officeDocument/2006/relationships/hyperlink" Target="javascript:OpenPopupDetailsTexte('j2009-238',%207);" TargetMode="External"/><Relationship Id="rId21" Type="http://schemas.openxmlformats.org/officeDocument/2006/relationships/hyperlink" Target="javascript:OpenPopupDetailsTexte('j2018-125',%207);" TargetMode="External"/><Relationship Id="rId34" Type="http://schemas.openxmlformats.org/officeDocument/2006/relationships/hyperlink" Target="javascript:OpenPopupDetailsTexte('j2010-309',%207);" TargetMode="External"/><Relationship Id="rId42" Type="http://schemas.openxmlformats.org/officeDocument/2006/relationships/hyperlink" Target="javascript:OpenPopupDetailsTexte('j2008-104',%207);" TargetMode="External"/><Relationship Id="rId47" Type="http://schemas.openxmlformats.org/officeDocument/2006/relationships/hyperlink" Target="javascript:OpenPopupDetailsTexte('j2018-125',%207);" TargetMode="External"/><Relationship Id="rId50" Type="http://schemas.openxmlformats.org/officeDocument/2006/relationships/hyperlink" Target="javascript:OpenPopupDetailsTexte('j2002-358',%207);" TargetMode="External"/><Relationship Id="rId55" Type="http://schemas.openxmlformats.org/officeDocument/2006/relationships/hyperlink" Target="javascript:OpenPopupDetailsTexte('j2002-4',%207);" TargetMode="External"/><Relationship Id="rId63" Type="http://schemas.openxmlformats.org/officeDocument/2006/relationships/hyperlink" Target="javascript:OpenPopupDetailsTexte('j2000-266',%207);" TargetMode="External"/><Relationship Id="rId68" Type="http://schemas.openxmlformats.org/officeDocument/2006/relationships/hyperlink" Target="javascript:OpenPopupDetailsTexte('j2002-4',%207);" TargetMode="External"/><Relationship Id="rId76" Type="http://schemas.openxmlformats.org/officeDocument/2006/relationships/hyperlink" Target="javascript:OpenPopupDetailsTexte('j2002-358',%207);" TargetMode="External"/><Relationship Id="rId84" Type="http://schemas.openxmlformats.org/officeDocument/2006/relationships/hyperlink" Target="javascript:OpenPopupDetailsTexte('j1996-86',%207);" TargetMode="External"/><Relationship Id="rId7" Type="http://schemas.openxmlformats.org/officeDocument/2006/relationships/hyperlink" Target="javascript:OpenPopupDetailsTexte('j2000-40',%207);" TargetMode="External"/><Relationship Id="rId71" Type="http://schemas.openxmlformats.org/officeDocument/2006/relationships/hyperlink" Target="javascript:OpenPopupDetailsTexte('j2002-4',%207);" TargetMode="External"/><Relationship Id="rId2" Type="http://schemas.microsoft.com/office/2007/relationships/stylesWithEffects" Target="stylesWithEffects.xml"/><Relationship Id="rId16" Type="http://schemas.openxmlformats.org/officeDocument/2006/relationships/hyperlink" Target="javascript:OpenPopupDetailsTexte('j2009-238',%207);" TargetMode="External"/><Relationship Id="rId29" Type="http://schemas.openxmlformats.org/officeDocument/2006/relationships/hyperlink" Target="javascript:OpenPopupDetailsTexte('j2023-93',%207);" TargetMode="External"/><Relationship Id="rId11" Type="http://schemas.openxmlformats.org/officeDocument/2006/relationships/hyperlink" Target="javascript:OpenPopupDetailsTexte('j2007-217',%207);" TargetMode="External"/><Relationship Id="rId24" Type="http://schemas.openxmlformats.org/officeDocument/2006/relationships/hyperlink" Target="javascript:OpenPopupDetailsTexte('j2009-238',%207);" TargetMode="External"/><Relationship Id="rId32" Type="http://schemas.openxmlformats.org/officeDocument/2006/relationships/hyperlink" Target="javascript:OpenPopupDetailsTexte('j2008-104',%207);" TargetMode="External"/><Relationship Id="rId37" Type="http://schemas.openxmlformats.org/officeDocument/2006/relationships/hyperlink" Target="javascript:OpenPopupDetailsTexte('j1996-83',%207);" TargetMode="External"/><Relationship Id="rId40" Type="http://schemas.openxmlformats.org/officeDocument/2006/relationships/hyperlink" Target="javascript:OpenPopupDetailsTexte('j2017-89',%207);" TargetMode="External"/><Relationship Id="rId45" Type="http://schemas.openxmlformats.org/officeDocument/2006/relationships/hyperlink" Target="javascript:OpenPopupDetailsTexte('j1986-76',%207);" TargetMode="External"/><Relationship Id="rId53" Type="http://schemas.openxmlformats.org/officeDocument/2006/relationships/hyperlink" Target="javascript:OpenPopupDetailsTexte('j2002-4',%207);" TargetMode="External"/><Relationship Id="rId58" Type="http://schemas.openxmlformats.org/officeDocument/2006/relationships/hyperlink" Target="javascript:OpenPopupDetailsTexte('j2002-358',%207);" TargetMode="External"/><Relationship Id="rId66" Type="http://schemas.openxmlformats.org/officeDocument/2006/relationships/hyperlink" Target="javascript:OpenPopupDetailsTexte('j2002-4',%207);" TargetMode="External"/><Relationship Id="rId74" Type="http://schemas.openxmlformats.org/officeDocument/2006/relationships/hyperlink" Target="javascript:OpenPopupDetailsTexte('j2002-358',%207);" TargetMode="External"/><Relationship Id="rId79" Type="http://schemas.openxmlformats.org/officeDocument/2006/relationships/hyperlink" Target="javascript:OpenPopupDetailsTexte('4800_3',%207);"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javascript:OpenPopupDetailsTexte('j2002-4',%207);" TargetMode="External"/><Relationship Id="rId82" Type="http://schemas.openxmlformats.org/officeDocument/2006/relationships/hyperlink" Target="javascript:OpenPopupDetailsTexte('4800_3',%207);" TargetMode="External"/><Relationship Id="rId19" Type="http://schemas.openxmlformats.org/officeDocument/2006/relationships/hyperlink" Target="javascript:OpenPopupDetailsTexte('j2002-4',%207);" TargetMode="External"/><Relationship Id="rId4" Type="http://schemas.openxmlformats.org/officeDocument/2006/relationships/webSettings" Target="webSettings.xml"/><Relationship Id="rId9" Type="http://schemas.openxmlformats.org/officeDocument/2006/relationships/hyperlink" Target="javascript:OpenPopupDetailsTexte('j2003-258',%207);" TargetMode="External"/><Relationship Id="rId14" Type="http://schemas.openxmlformats.org/officeDocument/2006/relationships/hyperlink" Target="javascript:OpenPopupDetailsTexte('j2004-169',%207);" TargetMode="External"/><Relationship Id="rId22" Type="http://schemas.openxmlformats.org/officeDocument/2006/relationships/hyperlink" Target="javascript:OpenPopupDetailsTexte('j2002-4',%207);" TargetMode="External"/><Relationship Id="rId27" Type="http://schemas.openxmlformats.org/officeDocument/2006/relationships/hyperlink" Target="javascript:OpenPopupDetailsTexte('j2006-231',%207);" TargetMode="External"/><Relationship Id="rId30" Type="http://schemas.openxmlformats.org/officeDocument/2006/relationships/hyperlink" Target="javascript:OpenPopupDetailsTexte('j2004-169',%207);" TargetMode="External"/><Relationship Id="rId35" Type="http://schemas.openxmlformats.org/officeDocument/2006/relationships/hyperlink" Target="javascript:OpenPopupDetailsTexte('j2018-125',%207);" TargetMode="External"/><Relationship Id="rId43" Type="http://schemas.openxmlformats.org/officeDocument/2006/relationships/hyperlink" Target="javascript:OpenPopupDetailsTexte('j2008-148',%207);" TargetMode="External"/><Relationship Id="rId48" Type="http://schemas.openxmlformats.org/officeDocument/2006/relationships/hyperlink" Target="javascript:OpenPopupDetailsTexte('j2000-40',%207);" TargetMode="External"/><Relationship Id="rId56" Type="http://schemas.openxmlformats.org/officeDocument/2006/relationships/hyperlink" Target="javascript:OpenPopupDetailsTexte('j2002-358',%207);" TargetMode="External"/><Relationship Id="rId64" Type="http://schemas.openxmlformats.org/officeDocument/2006/relationships/hyperlink" Target="javascript:OpenPopupDetailsTexte('j2002-4',%207);" TargetMode="External"/><Relationship Id="rId69" Type="http://schemas.openxmlformats.org/officeDocument/2006/relationships/hyperlink" Target="javascript:OpenPopupDetailsTexte('j2002-358',%207);" TargetMode="External"/><Relationship Id="rId77" Type="http://schemas.openxmlformats.org/officeDocument/2006/relationships/hyperlink" Target="javascript:OpenPopupDetailsTexte('j1977-151',%207);" TargetMode="External"/><Relationship Id="rId8" Type="http://schemas.openxmlformats.org/officeDocument/2006/relationships/hyperlink" Target="javascript:OpenPopupDetailsTexte('j2004-169',%207);" TargetMode="External"/><Relationship Id="rId51" Type="http://schemas.openxmlformats.org/officeDocument/2006/relationships/hyperlink" Target="javascript:OpenPopupDetailsTexte('j2002-4',%207);" TargetMode="External"/><Relationship Id="rId72" Type="http://schemas.openxmlformats.org/officeDocument/2006/relationships/hyperlink" Target="javascript:OpenPopupDetailsTexte('j2002-358',%207);" TargetMode="External"/><Relationship Id="rId80" Type="http://schemas.openxmlformats.org/officeDocument/2006/relationships/hyperlink" Target="javascript:OpenPopupDetailsTexte('j1988-29',%207);"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javascript:OpenPopupDetailsTexte('j2021-48',%207);" TargetMode="External"/><Relationship Id="rId17" Type="http://schemas.openxmlformats.org/officeDocument/2006/relationships/hyperlink" Target="javascript:OpenPopupDetailsTexte('j2002-4',%207);" TargetMode="External"/><Relationship Id="rId25" Type="http://schemas.openxmlformats.org/officeDocument/2006/relationships/hyperlink" Target="javascript:OpenPopupDetailsTexte('j2002-4',%207);" TargetMode="External"/><Relationship Id="rId33" Type="http://schemas.openxmlformats.org/officeDocument/2006/relationships/hyperlink" Target="javascript:OpenPopupDetailsTexte('j2008-148',%207);" TargetMode="External"/><Relationship Id="rId38" Type="http://schemas.openxmlformats.org/officeDocument/2006/relationships/hyperlink" Target="javascript:OpenPopupDetailsTexte('j1995-15',%207);" TargetMode="External"/><Relationship Id="rId46" Type="http://schemas.openxmlformats.org/officeDocument/2006/relationships/hyperlink" Target="javascript:OpenPopupDetailsTexte('j1958-189',%207);" TargetMode="External"/><Relationship Id="rId59" Type="http://schemas.openxmlformats.org/officeDocument/2006/relationships/hyperlink" Target="javascript:OpenPopupDetailsTexte('j2002-4',%207);" TargetMode="External"/><Relationship Id="rId67" Type="http://schemas.openxmlformats.org/officeDocument/2006/relationships/hyperlink" Target="javascript:OpenPopupDetailsTexte('j2002-358',%207);" TargetMode="External"/><Relationship Id="rId20" Type="http://schemas.openxmlformats.org/officeDocument/2006/relationships/hyperlink" Target="javascript:OpenPopupDetailsTexte('j2002-358',%207);" TargetMode="External"/><Relationship Id="rId41" Type="http://schemas.openxmlformats.org/officeDocument/2006/relationships/hyperlink" Target="javascript:OpenPopupDetailsTexte('j2023-93',%207);" TargetMode="External"/><Relationship Id="rId54" Type="http://schemas.openxmlformats.org/officeDocument/2006/relationships/hyperlink" Target="javascript:OpenPopupDetailsTexte('j2002-358',%207);" TargetMode="External"/><Relationship Id="rId62" Type="http://schemas.openxmlformats.org/officeDocument/2006/relationships/hyperlink" Target="javascript:OpenPopupDetailsTexte('j2002-358',%207);" TargetMode="External"/><Relationship Id="rId70" Type="http://schemas.openxmlformats.org/officeDocument/2006/relationships/hyperlink" Target="javascript:OpenPopupDetailsTexte('j2000-266',%207);" TargetMode="External"/><Relationship Id="rId75" Type="http://schemas.openxmlformats.org/officeDocument/2006/relationships/hyperlink" Target="javascript:OpenPopupDetailsTexte('j2002-4',%207);" TargetMode="External"/><Relationship Id="rId83" Type="http://schemas.openxmlformats.org/officeDocument/2006/relationships/hyperlink" Target="javascript:OpenPopupDetailsTexte('j1996-61',%207);"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javascript:OpenPopupDetailsTexte('j2004-169',%207);" TargetMode="External"/><Relationship Id="rId23" Type="http://schemas.openxmlformats.org/officeDocument/2006/relationships/hyperlink" Target="javascript:OpenPopupDetailsTexte('j2002-358',%207);" TargetMode="External"/><Relationship Id="rId28" Type="http://schemas.openxmlformats.org/officeDocument/2006/relationships/hyperlink" Target="javascript:OpenPopupDetailsTexte('j2023-93',%207);" TargetMode="External"/><Relationship Id="rId36" Type="http://schemas.openxmlformats.org/officeDocument/2006/relationships/hyperlink" Target="javascript:OpenPopupDetailsTexte('j1974-103',%207);" TargetMode="External"/><Relationship Id="rId49" Type="http://schemas.openxmlformats.org/officeDocument/2006/relationships/hyperlink" Target="javascript:OpenPopupDetailsTexte('j2002-4',%207);" TargetMode="External"/><Relationship Id="rId57" Type="http://schemas.openxmlformats.org/officeDocument/2006/relationships/hyperlink" Target="javascript:OpenPopupDetailsTexte('j2002-4',%207);" TargetMode="External"/><Relationship Id="rId10" Type="http://schemas.openxmlformats.org/officeDocument/2006/relationships/hyperlink" Target="javascript:OpenPopupDetailsTexte('j2004-169',%207);" TargetMode="External"/><Relationship Id="rId31" Type="http://schemas.openxmlformats.org/officeDocument/2006/relationships/hyperlink" Target="javascript:OpenPopupDetailsTexte('j1996-83',%207);" TargetMode="External"/><Relationship Id="rId44" Type="http://schemas.openxmlformats.org/officeDocument/2006/relationships/hyperlink" Target="javascript:OpenPopupDetailsTexte('j2009-238',%207);" TargetMode="External"/><Relationship Id="rId52" Type="http://schemas.openxmlformats.org/officeDocument/2006/relationships/hyperlink" Target="javascript:OpenPopupDetailsTexte('j2002-358',%207);" TargetMode="External"/><Relationship Id="rId60" Type="http://schemas.openxmlformats.org/officeDocument/2006/relationships/hyperlink" Target="javascript:OpenPopupDetailsTexte('j2002-358',%207);" TargetMode="External"/><Relationship Id="rId65" Type="http://schemas.openxmlformats.org/officeDocument/2006/relationships/hyperlink" Target="javascript:OpenPopupDetailsTexte('j2002-358',%207);" TargetMode="External"/><Relationship Id="rId73" Type="http://schemas.openxmlformats.org/officeDocument/2006/relationships/hyperlink" Target="javascript:OpenPopupDetailsTexte('j2002-4',%207);" TargetMode="External"/><Relationship Id="rId78" Type="http://schemas.openxmlformats.org/officeDocument/2006/relationships/hyperlink" Target="javascript:OpenPopupDetailsTexte('j1977-151',%207);" TargetMode="External"/><Relationship Id="rId81" Type="http://schemas.openxmlformats.org/officeDocument/2006/relationships/hyperlink" Target="javascript:OpenPopupDetailsTexte('j1988-29',%207);" TargetMode="External"/><Relationship Id="rId86"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13550</Words>
  <Characters>74528</Characters>
  <Application>Microsoft Office Word</Application>
  <DocSecurity>0</DocSecurity>
  <Lines>621</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MATAICH MERYAM</dc:creator>
  <cp:lastModifiedBy>MATAICH MERYAM</cp:lastModifiedBy>
  <cp:revision>2</cp:revision>
  <dcterms:created xsi:type="dcterms:W3CDTF">2024-03-25T13:48:00Z</dcterms:created>
  <dcterms:modified xsi:type="dcterms:W3CDTF">2024-03-25T13:51:00Z</dcterms:modified>
</cp:coreProperties>
</file>